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về đăng ký khai tử, hưởng chế độ tử tuất (trợ cấp tuất và trợ cấp mai táng)/hỗ trợ chi phí mai táng/hưởng mai táng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nộp hồ sơ tại UBND cấp xã có thẩm quyền.
+ Địa chỉ tiếp nhận hồ sơ và trả kết quả: Bộ phận tiếp nhận và trả kết quả của UBND cấp xã. 
+ Thời gian tiếp nhận hồ sơ và hẹn trả kết quả: Trong giờ hành chính vào tất cả các ngày làm việc trong tuần (trừ các ngày lễ, tết).
</w:t>
      </w:r>
    </w:p>
    <w:p>
      <w:pPr>
        <w:spacing w:after="0" w:before="0" w:lineRule="auto" w:line="276"/>
        <w:jc w:val="both"/>
      </w:pPr>
      <w:r>
        <w:rPr>
          <w:rFonts w:ascii="Times New Roman" w:hAnsi="Times New Roman" w:cs="Times New Roman" w:eastAsia="Times New Roman"/>
          <w:b w:val="false"/>
          <w:sz w:val="26"/>
        </w:rPr>
        <w:t>- Bước 2: Người tiếp nhận có trách nhiệm kiểm tra ngay toàn bộ hồ sơ, đối chiếu thông tin trong Tờ khai và tính hợp lệ của giấy tờ trong hồ sơ do người yêu cầu nộp, xuất trình. 
+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 
+ Nếu hồ sơ sau khi đã được hướng dẫn theo quy định mà không được bổ sung đầy đủ, hoàn thiện thì người tiếp nhận từ chối tiếp nhận hồ sơ và lập văn bản từ chối tiếp nhận hồ sơ, trong đó ghi rõ lý do từ chối, ký, ghi rõ họ, chữ đệm, tên của người tiếp nhận. 
Lưu ý: Đối với hồ sơ được nộp trực tiếp hoặc nộp thông qua dịch vụ bưu chính, công chức tiếp nhận hồ sơ tại Bộ phận tiếp nhận và trả kết quả của UBND cấp xã phải xem xét, kiểm tra tính chính xác, đầy đủ của hồ sơ; quét (scan) và lưu trữ hồ sơ điện tử, cập nhật vào cơ sở dữ liệu của Hệ thống thông tin một cửa điện tử của tỉnh.
Trường hợp việc đăng ký khai tử được thực hiện lưu động thì công chức Tư pháp - hộ tịch trực tiếp tiếp nhận hồ sơ và cấp giấy tiếp nhận hồ sơ và hẹn trả kết quả cho người dân, sau đó chuyển toàn bộ hồ sơ cho Bộ phận tiếp nhận và trả kết quả.
</w:t>
      </w:r>
    </w:p>
    <w:p>
      <w:pPr>
        <w:spacing w:after="0" w:before="0" w:lineRule="auto" w:line="276"/>
        <w:jc w:val="both"/>
      </w:pPr>
      <w:r>
        <w:rPr>
          <w:rFonts w:ascii="Times New Roman" w:hAnsi="Times New Roman" w:cs="Times New Roman" w:eastAsia="Times New Roman"/>
          <w:b w:val="false"/>
          <w:sz w:val="26"/>
        </w:rPr>
        <w:t>- Bước 3: Ngay sau khi tiếp nhận hồ sơ và lệ phí đăng ký khai tử (nếu có), công chức Bộ phận tiếp nhận và trả kết quả của UBND cấp xã chuyển hồ sơ đăng ký khai tử cho công chức Tư pháp - hộ tịch để thực hiện đăng ký khai tử.
Công chức Tư pháp - hộ tịch kiểm tra thông tin và tiến hành đăng ký khai tử, sau khi thực hiện đăng ký khai tử xong thì chuyển ngay trích lục khai tử cho Bộ phận tiếp nhận và trả kết quả (trong ngày). Trường hợp nhận hồ sơ sau 15 giờ mà không giải quyết được ngay thì trả kết quả trong ngày làm việc tiếp theo.
- Ngay sau khi nhận được trích lục khai tử, Bộ phận tiếp nhận và trả kết quả của UBND cấp xã có trách nhiệm chụp 01 bản trích lục khai tử từ bản chính để bổ sung vào hồ sơ hưởng chế độ tử tuất/hỗ trợ chi phí mai táng/hưởng mai táng phí. Đồng thời, chuyển hồ sơ hưởng chế độ tử tuất (trợ cấp tuất và trợ cấp mai táng)/hỗ trợ chi phí mai táng/hưởng mai táng phí cho công chức Văn hóa - xã hội để: Chuyển cho cơ quan bảo hiểm xã hội để giải quyết hưởng chế độ tử tuất (trợ cấp tuất và trợ cấp mai táng) hoặc trình Chủ tịch UBND cấp xã ra văn bản đề nghị gửi Phòng Lao động - Thương binh và Xã hội đối với trường hợp hỗ trợ chi phí mai táng cho đối tượng bảo trợ xã hội (được trợ giúp xã hội thường xuyên tại cộng đồng) hoặc trình lãnh đạo UBND cấp xã để xét duyệt, niêm yết danh sách, lập danh sách báo cáo UBND cấp huyện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hoặc chuyển cho Hội Cựu chiến binh để xác nhận, lập danh sách báo cáo Chủ tịch UBND cấp xã ký công văn đề nghị hưởng chế độ mai táng phí gửi Phòng Lao động - Thương binh và Xã hội cấp huyện đối với đối tượng thực hiện theo Nghị định số 150/2006/NĐ-CP ngày 12/12/2006 của Chính phủ hướng dẫn thi hành một số điều của Pháp lệnh Cựu chiến binh hoặc trình lãnh đạo UBND cấp xã tổ chức xét duyệt, báo cáo UBND cấp huyện (qua Phòng Lao động - Thương binh và Xã hội)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hoặc trình lãnh đạo UBND cấp xã tổng hợp, báo cáo gửi Phòng Lao động - Thương binh và Xã hội cấp huyện đối với đối tượng dân công hỏa tuyến tham gia kháng chiến chống Pháp, chống Mỹ, chiến tranh bảo vệ Tổ quốc và làm nhiệm vụ quốc tế được hưởng chế độ trợ cấp mai táng phí quy định tại Quyết định số 49/2015/QĐ-TTg ngày 14/10/2015 của Thủ tướng Chính phủ về một số chế độ, chính sách đối với dân công hỏa tuyến tham gia kháng chiến chống Pháp, chống Mỹ, chiến tranh bảo vệ tổ quốc và làm nhiệm vụ quốc tế hoặc trình lãnh đạo UBND cấp xã xác nhận bản khai gửi Phòng Lao động - Thương binh và Xã hội đối với trường hợp hưởng mai táng phí khi người có công với cách mạng từ trần.
Tùy thuộc điều kiện thực tế tại địa phương, việc chuyển hồ sơ đến cơ quan có thẩm quyền giải quyết có thể được thực hiện thông qua dịch vụ bưu chính công ích hoặc các loại hình dịch vụ khác bảo đảm tiết kiệm, hiệu quả, an toàn hồ sơ tài liệu hoặc chuyển dữ liệu hồ sơ điện tử được tiếp nhận trực tuyến của người dân đến cơ quan có thẩm quyền giải quyết thông qua kết nối giữa Cổng Dịch vụ công và Hệ thống thông tin một cửa điện tử của địa phương.
</w:t>
      </w:r>
    </w:p>
    <w:p>
      <w:pPr>
        <w:spacing w:after="0" w:before="0" w:lineRule="auto" w:line="276"/>
        <w:jc w:val="both"/>
      </w:pPr>
      <w:r>
        <w:rPr>
          <w:rFonts w:ascii="Times New Roman" w:hAnsi="Times New Roman" w:cs="Times New Roman" w:eastAsia="Times New Roman"/>
          <w:b w:val="false"/>
          <w:sz w:val="26"/>
        </w:rPr>
        <w:t>- Bước 4: Giải quyết hồ sơ tại Bảo hiểm xã hội, UBND cấp huyện, Phòng Lao động - Thương binh và Xã hội, Sở Lao động - Thương binh và Xã hội, UBND cấp tỉnh:
Trường hợp thực hiện thủ tục hưởng chế độ tử tuất (trợ cấp tuất và trợ cấp mai táng): Trong thời hạn 05 ngày làm việc, kể từ ngày nhận hồ sơ từ Bộ phận tiếp nhận và trả kết quả, công chức Văn hóa - xã hội trực tiếp hoặc qua đường bưu chính chuyển hồ sơ hưởng chế độ tử tuất đến cơ quan Bảo hiểm xã hội cấp huyện. Trong thời hạn 05 ngày làm việc, kể từ ngày tiếp nhận thông tin qua mạng điện tử hoặc hồ sơ của công chức Văn hóa - xã hội của UBND cấp xã chuyển đến, cơ quan Bảo hiểm xã hội kiểm tra nếu đầy đủ thủ tục theo quy định, thì giải quyết chế độ tử tuất cho người dân.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để hướng dẫn cho người dân. Trường hợp hồ sơ không đủ điều kiện thì không tiếp nhận và trả lời bằng văn bản cho người đến nộp hồ sơ, nêu rõ lý do không tiếp nhận. Trong thời hạn 15 ngày, kể từ ngày tiếp nhận hồ sơ do công chức Văn hóa - xã hội của UBND cấp xã chuyển đến trực tiếp hoặc qua đường bưu chính, cơ quan bảo hiểm xã hội kiểm tra nếu đầy đủ thủ tục theo quy định, thì thực hiện giải quyết chế độ tử tuất cho người dân và chuyển trả kết quả cho UBND cấp xã để trả cho người dân. Trường hợp người dân có yêu cầu, có thể nhận kết quả tại cơ quan bảo hiểm xã hội huyện, thị xã, thành phố hoặc nhận qua đường bưu chính.
Trường hợp thực hiện thủ tục hưởng mai táng phí cho đối tượng người có công với cách mạng: UBND cấp xã trong thời hạn 05 ngày làm việc kể từ ngày nhận bản khai và giấy chứng tử có trách nhiệm xác nhận bản khai, chuyển cho công chức Văn hóa - xã hội chuyển trực tiếp hoặc thông qua đường bưu chính đến Phòng Lao động - Thương binh và Xã hội. Tùy thuộc điều kiện thực tế, công chức Văn hóa - xã hội có thể chuyển trước hồ sơ đến Phòng Lao động - Thương binh và Xã hội thông qua mạng điện tử.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10 ngày làm việc, kể từ ngày nhận đủ hồ sơ hợp lệ, Phòng Lao động - Thương binh và Xã hội có trách nhiệm kiểm tra, lập phiếu báo giảm và tổng hợp danh sách gửi Sở Lao động - Thương binh và Xã hội. Tùy thuộc điều kiện thực tế, Phòng Lao động - Thương binh và Xã hội có thể chuyển trước hồ sơ đến Sở Lao động - Thương binh và Xã hội thông qua mạng điện tử. Sở Lao động - Thương binh và Xã hội trong thời gian 10 ngày làm việc, kể từ ngày nhận đủ hồ sơ hợp lệ, có trách nhiệm đối chiếu, ghép hồ sơ người có công đang quản lý với hồ sơ đề nghị hưởng mai táng phí, trợ cấp một lần và ra quyết định. Chuyển quyết định cho Phòng Lao động - Thương binh và Xã hội. Sau khi nhận được quyết định do Sở Lao động - Thương binh và Xã hội chuyển đến, Phòng Lao động - Thương binh và Xã hội thực hiện chi trả tiền mai táng phí, chuyển Bộ phận tiếp nhận và trả kết quả của UBND cấp xã để trả kết quả cho người dân. Trường hợp người dân có yêu cầu, có thể nhận chế độ mai táng phí trực tiếp tại Phòng Lao động - Thương binh và Xã hội hoặc nhận qua đường bưu chính.
Trường hợp thực hiện thủ tục hỗ trợ chi phí mai táng cho đối tượng bảo trợ xã hội (được trợ giúp xã hội thường xuyên tại cộng đồng): Trong thời hạn 02 ngày làm việc kể từ ngày nhận đủ hồ sơ, Chủ tịch UBND cấp xã có văn bản đề nghị kèm theo hồ sơ của đối tượng gửi Phòng Lao động - Thương binh và Xã hội (thông qua đường bưu chính hoặc do công chức Văn hóa - xã hội chuyển đến). Tùy thuộc điều kiện thực tế, công chức Văn hóa - xã hội có thể chuyển trước hồ sơ đến Phòng Lao động - Thương binh và Xã hội thông qua mạng điện tử. Ngay khi nhận được hồ sơ do UBND cấp xã chuyển đến, Phòng Lao động - Thương binh và Xã hội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hạn 03 ngày làm việc, kể từ ngày nhận được văn bản của Chủ tịch UBND cấp xã, Phòng Lao động - Thương binh và Xã hội thẩm định, trình Chủ tịch UBND cấp huyện quyết định hỗ trợ chi phí mai táng. Ngay sau khi có quyết định hỗ trợ chi phí mai táng của Chủ tịch UBND cấp huyện, Phòng Lao động - Thương binh và Xã hội có trách nhiệm chi trả tiền hỗ trợ mai táng phí chuyển Bộ phận tiếp nhận và trả kết quả của UBND cấp xã để trả kết quả cho người dân. Trường hợp người dân có yêu cầu, có thể nhận chế độ hỗ trợ chi phí mai táng trực tiếp tại Phòng Lao động - Thương binh và Xã hội hoặc nhận qua đường bưu chính.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UBND cấp xã trong thời hạn 20 ngày làm việc, kể từ ngày nhận đủ hồ sơ hợp lệ có trách nhiệm xét duyệt, niêm yết danh sách, lập hồ sơ báo cáo UBND cấp huyện (chuyển cho công chức Văn hóa - xã hội chuyển trực tiếp hoặc thông qua đường bưu chính) thông qua Phòng Lao động - Thương binh và Xã hội. Tùy thuộc điều kiện thực tế, công chức Văn hóa - xã hội có thể chuyển trước hồ sơ đến Phòng Lao động - Thương binh và Xã hội thông qua mạng điện tử.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20 ngày làm việc, kể từ ngày nhận đủ hồ sơ hợp lệ, Phòng Lao động - Thương binh và Xã hội có trách nhiệm xét duyệt, thẩm định hồ sơ, tổng hợp báo cáo UBND cấp huyện ra quyết định hưởng chế độ mai táng phí và chuyển cho Phòng Lao động - Thương binh và Xã hội. Phòng Lao động - Thương binh và Xã hội thực hiện chi trả và chuyển tiền mai táng phí đến Bộ phận tiếp nhận và trả kết quả của UBND cấp xã để trả kết quả cho người dân. Trường hợp người dân có yêu cầu, có thể nhận chế độ mai táng phí trực tiếp tại Phòng Lao động - Thương binh và Xã hội hoặc nhận qua đường bưu chính.
Trường hợp hưởng mai táng phí đối với đối tượng thực hiện theo Nghị định số 150/2006/NĐ-CPngày 12/12/2006 của Chính phủ quy định chi tiết và hướng dẫn thi hành một số điều Pháp lệnh Cựu chiến binh: UBND cấp xã ngay trong ngày kể từ khi nhận đủ hồ sơ hợp lệ có trách nhiệm chuyển cho công chức Văn hóa - xã hội chuyển cho Hội Cựu chiến binh cấp xã. Trong thời hạn 02 ngày làm việc, kể từ khi nhận đủ hồ sơ hợp lệ từ UBND cấp xã, Hội Cựu chiến binh cấp xã xác nhận, lập danh sách báo cáo Chủ tịch UBND cấp xã; trong thời hạn 02 ngày làm việc, Chủ tịch UBND cấp xã ký công văn đề nghị hưởng chế độ mai táng phí gửi Phòng Lao động - Thương binh và Xã hội.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10 ngày làm việc, kể từ ngày nhận đủ hồ sơ hợp lệ, Phòng Lao động - Thương binh và Xã hội có trách nhiệm chủ trì phối hợp với Hội cựu chiến binh cùng cấp tổng hợp, lập danh sách đề nghị hưởng chế độ mai táng phí báo cáo Chủ tịch UBND cấp huyện ký công văn gửi Sở Lao động - Thương binh và Xã hội. Tùy thuộc điều kiện thực tế, Phòng Lao động - Thương binh và Xã hội có thể chuyển trước hồ sơ đến Sở Lao động - Thương binh và Xã hội thông qua mạng điện tử. Sở Lao động - Thương binh và Xã hội trong thời gian 10 ngày làm việc kể từ ngày nhận đủ hồ sơhợp lệ, có trách nhiệm chủ trì phối hợp với Hội cựu chiến binh cùng cấp tổng hợp, lập danh sách để Giám đốc Sở Lao động - Thương binh và Xã hội ký quyết định hưởng chế độ mai táng phí. Sở Lao động - Thương binh và Xã hội chuyển quyết định cho Phòng Lao động - Thương binh và Xã hội để chuyển cho UBND cấp xã trả cho người dân. Trường hợp người dân có yêu cầu, có thể nhận chế độ mai táng phí trực tiếp tại Phòng Lao động - Thương binh và Xã hội hoặc nhận qua đường bưu chính.
Trường hợp thực hiện thủ tục hưởng trợ cấp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UBND cấp xã trong 05 ngày làm việc kể từ khi nhận đủ hồ sơ hợp lệ có trách nhiệm xét duyệt, lập và xác nhận hồ sơ, báo cáo UBND cấp huyện (qua Phòng Lao động - Thương binh và Xã hội).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20 ngày làm việc, kể từ ngày nhận đủ hồ sơ hợp lệ, Phòng Lao động - Thương binh và Xã hội có trách nhiệm tiến hành rà soát, đối chiếu, xét duyệt, tổng hợp báo cáo UBND cấp huyện ra quyết định theo quy định. Phòng Lao động - Thương binh và Xã hội chuyển chế độ trợ cấp cho UBND cấp xã để trả cho đối tượng khi có quyết định của cấp có thẩm quyền, bảo đảm kịp thời, công khai, chặt chẽ, chính xác; thực hiện lưu trữ hồ sơ theo quy định. Trường hợp người dân có yêu cầu, có thể nhận chế độ trợ cấp mai táng phí trực tiếp tại Phòng Lao động - Thương binh và Xã hội hoặc nhận qua đường bưu chính.
Trường hợp thực hiện thủ tục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UBND cấp xã trong 05 ngày làm việc kể từ khi nhận đủ hồ sơ hợp lệ có trách nhiệm tổng hợp, báo cáo Phòng Lao động - Thương binh và Xã hội.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20 ngày làm việc, kể từ ngày nhận đủ hồ sơ hợp lệ, Phòng Lao động - Thương binh và Xã hội có trách nhiệm kiểm tra, tổng hợp danh sách báo cáo UBND cấp huyện ra quyết định hưởng trợ cấp. Phòng Lao động - Thương binh và Xã hội chuyển chế độ trợ cấp cho UBND cấp xã để trả cho thân nhân đối tượng bảo đảm kịp thời, công khai, chặt chẽ, chính xác. Trường hợp người dân có yêu cầu, có thể nhận chế độ trợ cấp mai táng phí trực tiếp tại Phòng Lao động - Thương binh và Xã hội hoặc nhận qua đường bưu chính.
</w:t>
      </w:r>
    </w:p>
    <w:p>
      <w:pPr>
        <w:spacing w:after="0" w:before="0" w:lineRule="auto" w:line="276"/>
        <w:jc w:val="both"/>
      </w:pPr>
      <w:r>
        <w:rPr>
          <w:rFonts w:ascii="Times New Roman" w:hAnsi="Times New Roman" w:cs="Times New Roman" w:eastAsia="Times New Roman"/>
          <w:b w:val="false"/>
          <w:sz w:val="26"/>
        </w:rPr>
        <w:t>- Bước 5: Bộ phận tiếp nhận và trả kết quả của UBND cấp xã trả kết quả cho người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liên thông thủ tục đăng ký khai tử, hưởng chế độ tử tuất (trợ cấp tuất và trợ cấp mai táng): Tối đa là 28 ngày trong đó thời gian giải quyết là 20 ngày; thời gian chuyển hồ sơ là 08 ngày. - Trường hợp liên thông thủ tục đăng ký khai tử, hưởng mai táng phí đối với đối tượng người có công với cách mạng từ trần: Tối đa là 33 ngày, trong đó thời gian giải quyết là 25 ngày; thời gian chuyển hồ sơ là 08 ngày. - Trường hợp liên thông thủ tục đăng ký khai tử, hỗ trợ chi phí mai táng cho đối tượng bảo trợ xã hội (được trợ giúp xã hội thường xuyên tại cộng đồng): Tối đa 12 ngày, trong đó thời gian giải quyết là 08 ngày; thời gian chuyển hồ sơ là 04 ngày. - Trường hợp liên thông thủ tục đăng ký khai tử,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Tối đa là 48 ngày, trong đó thời gian giải quyết là 40 ngày; thời gian chuyển hồ sơ là 08 ngày. - Trường hợp liên thông thủ tục đăng ký khai tử, hưởng mai táng phí đối với đối tượng thực hiện theo Nghị định số 150/2006/NĐ-CP ngày 12/12/2006 của Chính phủ hướng dẫn thi hành một số điều của Pháp lệnh Cựu chiến binh: Tối đa là 30 ngày, trong đó thời gian giải quyết là 24 ngày; thời gian chuyển hồ sơ là 06 ngày. - Trường hợp liên thông thủ tục đăng ký khai tử,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Tối đa là 34 ngày, trong đó thời gian giải quyết là 26 ngày; thời gian chuyển hồ sơ là 08 ngày. - Trường hợp liên thông thủ tục đăng ký khai tử,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Tối đa là 34 ngày, trong đó thời gian giải quyết là 26 ngày; thời gian chuyển hồ sơ là 08 ngày. </w:t>
            </w:r>
          </w:p>
        </w:tc>
        <w:tc>
          <w:p/>
          <w:p>
            <w:pPr>
              <w:spacing w:after="0" w:before="0" w:lineRule="auto" w:line="276"/>
              <w:jc w:val="left"/>
            </w:pPr>
            <w:r>
              <w:rPr>
                <w:rFonts w:ascii="Times New Roman" w:hAnsi="Times New Roman" w:cs="Times New Roman" w:eastAsia="Times New Roman"/>
                <w:b w:val="false"/>
                <w:sz w:val="26"/>
              </w:rPr>
              <w:t xml:space="preserve">Lệ phí : - Lệ phí giải quyết hưởng chế độ tử tuất: Không. </w:t>
            </w:r>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liên thông thủ tục đăng ký khai tử, hưởng chế độ tử tuất (trợ cấp tuất và trợ cấp mai táng): Tối đa là 28 ngày trong đó thời gian giải quyết là 20 ngày; thời gian chuyển hồ sơ là 08 ngày. - Trường hợp liên thông thủ tục đăng ký khai tử, hưởng mai táng phí đối với đối tượng người có công với cách mạng từ trần: Tối đa là 33 ngày, trong đó thời gian giải quyết là 25 ngày; thời gian chuyển hồ sơ là 08 ngày. - Trường hợp liên thông thủ tục đăng ký khai tử, hỗ trợ chi phí mai táng cho đối tượng bảo trợ xã hội (được trợ giúp xã hội thường xuyên tại cộng đồng): Tối đa 12 ngày, trong đó thời gian giải quyết là 08 ngày; thời gian chuyển hồ sơ là 04 ngày. - Trường hợp liên thông thủ tục đăng ký khai tử,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Tối đa là 48 ngày, trong đó thời gian giải quyết là 40 ngày; thời gian chuyển hồ sơ là 08 ngày. - Trường hợp liên thông thủ tục đăng ký khai tử, hưởng mai táng phí đối với đối tượng thực hiện theo Nghị định số 150/2006/NĐ-CP ngày 12/12/2006 của Chính phủ hướng dẫn thi hành một số điều của Pháp lệnh Cựu chiến binh: Tối đa là 30 ngày, trong đó thời gian giải quyết là 24 ngày; thời gian chuyển hồ sơ là 06 ngày. - Trường hợp liên thông thủ tục đăng ký khai tử,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Tối đa là 34 ngày, trong đó thời gian giải quyết là 26 ngày; thời gian chuyển hồ sơ là 08 ngày. - Trường hợp liên thông thủ tục đăng ký khai tử,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Tối đa là 34 ngày, trong đó thời gian giải quyết là 26 ngày; thời gian chuyển hồ sơ là 08 ngày. </w:t>
            </w:r>
          </w:p>
        </w:tc>
        <w:tc>
          <w:p/>
          <w:p>
            <w:pPr>
              <w:spacing w:after="0" w:before="0" w:lineRule="auto" w:line="276"/>
              <w:jc w:val="left"/>
            </w:pPr>
            <w:r>
              <w:rPr>
                <w:rFonts w:ascii="Times New Roman" w:hAnsi="Times New Roman" w:cs="Times New Roman" w:eastAsia="Times New Roman"/>
                <w:b w:val="false"/>
                <w:sz w:val="26"/>
              </w:rPr>
              <w:t xml:space="preserve">Lệ phí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giải quyết hưởng chế độ tử tuất: Không.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đăng ký khai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xuất trình: 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 + Trường hợp hồ sơ gửi qua hệ thống bưu chính thì phải gửi kèm theo bản sao có chứng thực các giấy tờ phải xuất trình nêu trên.</w:t>
            </w:r>
          </w:p>
        </w:tc>
        <w:tc>
          <w:p/>
          <w:p>
            <w:pPr>
              <w:spacing w:after="0" w:before="0" w:lineRule="auto" w:line="276"/>
              <w:jc w:val="left"/>
            </w:pPr>
            <w:r>
              <w:rPr>
                <w:rFonts w:ascii="Times New Roman" w:hAnsi="Times New Roman" w:cs="Times New Roman" w:eastAsia="Times New Roman"/>
                <w:b w:val="false"/>
                <w:sz w:val="26"/>
              </w:rPr>
              <w:t>Mot so mau lien thong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phải nộp: + Tờ khai đăng ký khai tử theo mẫu; + Giấy báo tử hoặc giấy tờ thay cho Giấy báo tử theo quy định tại Điều 34 Luật Hộ tịch và Khoản 2, Điều 4 Nghị định số 123/2015/NĐ-CP của Chính phủ,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nạn, bị giết, chết đột ngột hoặc chết có nghi vấn thì văn bản xác nhận của cơ quan công an hoặc kết quả giám định của cơ quan giám định pháp y thay Giấy báo tử. Giấy báo tử do UBND cấp xã nơi người đó chết cấp nếu không thuộc các trường hợp chết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hưởng chế độ tử tuất (trợ cấp tuất và trợ cấp mai táng)/hỗ trợ chi phí mai táng/hưởng mai táng phí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hưởng chế độ tử tuất (trợ cấp tuất và trợ cấp mai táng): + Sổ bảo hiểm xã hội (bản chính) của người tham gia bảo hiểm xã hội tự nguyện, người bảo lưu thời gian đóng bảo hiểm xã hội và người chờ đủ điều kiện về tuổi đời để hưởng lương hưu, trợ cấp hàng tháng bị chết; + Bản sao giấy chứng tử hoặc trích lục khai tử; + Tờ khai của thân nhân theo mẫu (bản chính); + Biên bản họp của các thân nhân đối với trường hợp đủ điều kiện hưởng trợ cấp tuất hàng tháng nhưng chọn hưởng trợ cấp tuất một lần theo mẫu (bản chính); trường hợp chỉ có một thân nhân đủ điều kiện hưởng trợ cấp tuất hàng tháng hoặc nhiều thân nhân đủ điều kiện hưởng trợ cấp tuất hàng tháng nhưng chỉ có một người đại diện hợp pháp mà lựa chọn hưởng trợ cấp tuất một lần thì thân nhân lựa chọn hưởng trợ cấp tuất một lần hoặc người đại diện hợp pháp của thân nhân chịu trách nhiệm về việc lựa chọn và không cần biên bản này; + Biên bản giám định mức suy giảm khả năng lao động đối với thân nhân bị suy giảm khả năng lao động từ 81% trở lên hoặc Giấy xác nhận khuyết tật mức độ đặc biệt nặng (tương đương mức suy giảm khả năng lao động từ 81% trở lên) theo quy định tại Thông tư liên tịch số 37/2012/TTLT-BLĐTBXH-BYT-BTC-BGDĐT trong trường hợp hưởng trợ cấp tuất hàng tháng; + Giấy ủy quyền (nếu đối tượng đã từ trần có nhiều thân nhân). Các thành phần hồ sơ nêu trên nếu không quy định là bản chính thì có thể nộp bản chính, bản sao kèm bản chính để đối chiếu, bản sao được chứng thực hoặc bản sao được cấp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người có công với cách mạng từ trần: + Bản khai của đại diện thân nhân (kèm biên bản ủy quyền) hoặc người tổ chức mai táng (theo mẫu); + Bản sao Giấy chứng tử hoặc trích lục khai tử; + Hồ sơ của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 Đơn đề nghị của thân nhân đối tượng có xác nhận của chính quyền địa phương xã (phường) nơi cư trú; + Bản sao Giấy chứng tử hoặc trích lục khai tử; + Công văn đề nghị của UBND xã (phường) nơi đối tượng cư trú (theo mẫu); + Bản trích sao danh sách đề nghị hưởng chế độ một lần theo Quyết định số 290/2005/QĐ-TTg ngày 08/11/2005 hoặc bản sao một trong các quyết định được hưởng trợ cấp một lần (phục viên, xuất ngũ, thôi việc; trợ cấp một lần) hoặc bản sao quyết định hưởng chế độ bảo hiểm y tế theo quy định tại Thông tư liên tịch số 191/2005/TTLT/BQP-BLĐTBXH-BTC; + Công văn đề nghị của Chủ tịch UBND cấp huyện, kèm theo danh sách đối tượng được hưởng chế độ mai táng phí (theo mẫu); + Danh sách tổng hợp của Sở Lao động - Thương binh và Xã hội (theo mẫu) gửi Chủ tịch UBND cấp tỉnh để ra Quyết định hưởng chế độ mai táng phí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thực hiện theo Nghị định số 150/2006/NĐ-CP ngày 12/12/2006 của Chính phủ hướng dẫn thi hành một số điều của Pháp lệnh Cựu chiến binh: Thân nhân người chết làm bản khai đề nghị hưởng chế độ mai táng phí gửi Hội Cựu chiến binh cấp xã (theo mẫu). Trường hợp người chết không còn thân nhân thì cơ quan, tổ chức, đơn vị đứng ra tổ chức mai táng làm bản khai đề nghị hưởng chế độ mai táng phí gửi Hội Cựu chiến binh cấp xã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 Bản khai của thân nhân đối tượng có xác nhận của chính quyền địa phương xã, phường nơi cư trú (theo mẫu quy định); + Biên bản họp gia đình đối với trường hợp không còn bố, mẹ, vợ hoặc chồng; + Giấy chứng tử (đối với đối tượng đã từ trần) bản sao có chứng thực hoặc bản sao trích lục khai tử; + Bản trích sao quyết định kèm theo danh sách trang có tên đối tượng hưởng trợ cấp 1 lần theo Quyết định số 62/2011/QĐ-TTg của Thủ tướng Chính phủ (Ban Chỉ huy quân sự huyện, thành phố ký sao đối với đối tượng do quân đội giải quyết, Phòng Lao động - Thương binh và Xã hội ký sao đối với đối tượng thuộc UBND cấp tỉnh giải quyết); + Công văn đề nghị của Phòng Lao động - Thương binh và Xã hội kèm theo danh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 Bản trích sao quyết định của đối tượng từ trần đã được hưởng chế độ trợ cấp một lần; + Giấy chứng tử hoặc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hỗ trợ chi phí mai táng cho đối tượng bảo trợ xã hội (được trợ giúp xã hội thường xuyên tại cộng đồng): + Văn bản hoặc đơn đề nghị của cơ quan, tổ chức, hộ gia đình hoặc cá nhân đứng ra tổ chức mai táng cho đối tượng; + Bản sao Giấy chứng tử hoặc trích lục khai tử; + Bản sao quyết định hưởng trợ cấp xã hội của người đơn thân đang nuôi con và bản sao giấy khai sinh hoặc bản sao trích lục khai sinh của người con bị chết đối với trường hợp là con của người đơn thân nghèo quy định tại Khoản 4, Điều 5 Nghị định số 136/2013/NĐ-CP; + Bản sao Sổ hộ khẩu hoặc văn bản xác nhận của Công an cấp xã, bản sao quyết định thôi hưởng trợ cấp bảo hiểm xã hội, trợ cấp khác của cơ quan có thẩm quyền đối với trường hợp là người từ đủ 80 tuổi trở lên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 Thương binh và Xã hội - tỉnh Quảng Bình, Bảo hiểm xã hội tỉnh, Công đoàn cơ quan BHXH Việt Nam, UBND cấp huyện, thị xã, thành phố - tỉnh Quảng Bình, Phòng Lao động - Thương binh và Xã hội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mai táng (Mẫu 08A-HSB) đối với trường hợp đang tham gia hoặc đang bảo lưu thời gian đóng BHXH bị chết có thân nhân hưởng trợ cấp tuất hàng tháng; - Quyết định về việc hưởng trợ cấp mai táng (Mẫu 08B-HSB) áp dụng đối với trường hợp đang hưởng lương hưu, trợ cấp BHXH hàng tháng bị chết có thân nhân hưởng trợ cấp tuất hàng tháng; - Quyết định về việc hưởng chế độ tử tuất hàng tháng (Mẫu 08C-HSB) - Quyết định về việc hưởng chế độ tử tuất một lần (Mẫu 08D-HSB) áp dụng đối với thân nhân người đang tham gia hoặc bảo lưu thời gian đóng BHXH bị chết - Quyết định về việc hưởng chế độ tử tuất một lần (Mẫu 08E-HSB) áp dụng đối với thân nhân người đang hưởng lương hưu, trợ cấp BHXH hàng tháng chết., trích lục khai tử, Quyết định về việc trợ cấp đối với thân nhân của người có công với cách mạng từ trần theo Mẫu số TT2 ban hành kèm theo Thông tư số 05/2013/TT-BLĐTBXH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2044/QĐ-UBND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chuẩn hóa trong lĩnh vực Địa chất và Khoáng sản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việc giải quyết hưởng chế độ tử tuất
Điều kiện hưởng chế độ tử tuất hàng tháng: Những người quy định tại Khoản 1 và Khoản 3, Điều 66 Luật Bảo hiểm xã hội 2014 thuộc một trong các trường hợp sau đây khi chết thì thân nhân được hưởng tiền tuất hằng tháng:
- Đã đóng bảo hiểm xã hội đủ 15 năm trở lên nhưng chưa hưởng bảo hiểm xã hội một lần;
- Đang hưởng lương hưu;
- Chết do tai nạn lao động, bệnh nghề nghiệp;
- Đang hưởng trợ cấp tai nạn lao động, bệnh nghề nghiệp hằng tháng với mức suy giảm khả năng lao động từ 61 % trở lên.
Thân nhân của những người quy định nêu trên được hưởng trợ cấp tuất hằng tháng, bao gồm:
- Con chưa đủ 18 tuổi; con từ đủ 18 tuổi trở lên nếu bị suy giảm khả năng lao động từ 81% trở lên; con được sinh khi người bố chết mà người mẹ đang mang thai;
- Vợ từ đủ 55 tuổi trở lên hoặc chồng từ đủ 60 tuổi trở lên; vợ dưới 55 tuổi, chồng dưới 60 tuổi nếu bị suy giảm khả năng lao động từ 81% trở lên;
- Cha đẻ, mẹ đẻ, cha đẻ của vợ hoặc cha đẻ của chồng, mẹ đẻ của vợ hoặc mẹ đẻ của chồng, thành viên khác trong gia đình mà người tham gia bảo hiểm xã hội đang có nghĩa vụ nuôi dưỡng theo quy định của pháp luật về hôn nhân và gia đình nếu từ đủ 60 tuổi trở lên đối với nam, từ đủ 55 tuổi trở lên đối với nữ;
- Cha đẻ, mẹ đẻ, cha đẻ của vợ hoặc cha đẻ của chồng, mẹ đẻ của vợ hoặc mẹ đẻ của chồng, thành viên khác trong gia đình mà người tham gia bảo hiểm xã hội đang có nghĩa vụ nuôi dưỡng theo quy định của pháp luật về hôn nhân và gia đình nếu dưới 60 tuổi đối với nam, dưới 55 tuổi đối với nữ và bị suy giảm khả năng lao động từ 81 % trở lên.
- Thân nhân nêu trên phải không có thu nhập hoặc có thu nhập hằng tháng nhưng thấp hơn mức lương cơ sở. Thu nhập theo quy định tại Luật Bảo hiểm xã hội 2014 không bao gồm khoản trợ cấp theo quy định của pháp luật về ưu đãi người có công.
Điều kiện hưởng chế độ tử tuất một lần: Những người quy định tại Khoản 1 và Khoản 3, Điều 66 Luật Bảo hiểm xã hội 2014 thuộc một trong các trường hợp sau đây khi chết thì thân nhân được hưởng trợ cấp tuất một lần:
- Người lao động chết không thuộc các trường hợp quy định tại Khoản 1 nêu trên;
- Người lao động chết thuộc một trong các trường hợp quy định tại Khoản 1 nêu trên nhưng không có thân nhân hưởng tiền tuất hằng tháng quy định tại Khoản 2, Điều 67 Luật Bảo hiểm xã hội 2014;
- Thân nhân thuộc diện hưởng trợ cấp tuất hằng tháng theo quy định tại Khoản 2, Điều 67 Luật Bảo hiểm xã hội 2014 mà có nguyện vọng hưởng trợ cấp tuất một lần, trừ trường hợp con dưới 06 tuổi, con hoặc vợ hoặc chồng mà bị suy giảm khả năng lao động từ 81% trở lên;
- Trường hợp người lao động chết mà không có thân nhân quy định tại Khoản 6, Điều 3 Luật Bảo hiểm xã hội 2014 thì trợ cấp tuất một lần được thực hiện theo quy định của pháp luật về thừa kế.
Điều kiện hưởng đối với người có thời gian làm chủ nhiệm hợp tác xã: Người có thời gian làm Chủ nhiệm hợp tác xã nông nghiệp, ngư nghiệp, diêm nghiệp có quy mô toàn xã (sau đây gọi tắt là Chủ nhiệm hợp tác xã) từ ngày 01/7/1997 trở về trước, sau khi thôi làm Chủ nhiệm hợp tác xã có thời gian làm ít nhất một trong các công việc quy định tại Điều 1 Quyết định số 250/QĐ-TTg đã từ trần.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2026-05-23T16:23:37Z</dcterms:created>
  <dc:creator>Apache POI</dc:creator>
</cp:coreProperties>
</file>