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nghị quyết giải thể hợp tác xã, liên hiệp hợp tác xã do người đại diện theo pháp luật gửi đến theo quy định tại điểm a khoản 3 Điều 98 Luật Hợp tác xã 2023, cơ quan đăng ký kinh doanh cấp xã thực hiện như sau:</w:t>
      </w:r>
    </w:p>
    <w:p>
      <w:pPr>
        <w:spacing w:after="0" w:before="0" w:lineRule="auto" w:line="276"/>
        <w:jc w:val="both"/>
      </w:pPr>
      <w:r>
        <w:rPr>
          <w:rFonts w:ascii="Times New Roman" w:hAnsi="Times New Roman" w:cs="Times New Roman" w:eastAsia="Times New Roman"/>
          <w:b w:val="false"/>
          <w:sz w:val="26"/>
        </w:rPr>
        <w:t>+ Đăng tải nghị quyết giải thể đồng thời thông báo tình trạng hợp tác xã, liên hiệp hợp tác xã đang làm thủ tục giải thể, tình trạng chi nhánh, văn phòng đại diện, địa điểm kinh doanh đang làm thủ tục chấm dứt hoạt động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 Chuyển tình trạng pháp lý của hợp tác xã, liên hiệp hợp tác xã sang tình trạng đang làm thủ tục giải thể, chuyển tình trạng pháp lý của chi nhánh, văn phòng đại diện, địa điểm kinh doanh sang tình trạng đang làm thủ tục chấm dứt hoạt động trong Cơ sở dữ liệu về đăng ký hợp tác xã;</w:t>
      </w:r>
    </w:p>
    <w:p>
      <w:pPr>
        <w:spacing w:after="0" w:before="0" w:lineRule="auto" w:line="276"/>
        <w:jc w:val="both"/>
      </w:pPr>
      <w:r>
        <w:rPr>
          <w:rFonts w:ascii="Times New Roman" w:hAnsi="Times New Roman" w:cs="Times New Roman" w:eastAsia="Times New Roman"/>
          <w:b w:val="false"/>
          <w:sz w:val="26"/>
        </w:rPr>
        <w:t>+ Gửi thông tin về việc giải thể của hợp tác xã, liên hiệp hợp tác xã, thông tin về việc đang làm thủ tục chấm dứt hoạt động của chi nhánh, văn phòng đại diện, địa điểm kinh doanh cho cơ quan thuế.</w:t>
      </w:r>
    </w:p>
    <w:p>
      <w:pPr>
        <w:spacing w:after="0" w:before="0" w:lineRule="auto" w:line="276"/>
        <w:jc w:val="both"/>
      </w:pPr>
      <w:r>
        <w:rPr>
          <w:rFonts w:ascii="Times New Roman" w:hAnsi="Times New Roman" w:cs="Times New Roman" w:eastAsia="Times New Roman"/>
          <w:b w:val="false"/>
          <w:sz w:val="26"/>
        </w:rPr>
        <w:t>- Trong thời hạn 05 ngày làm việc kể từ ngày thanh toán hết các khoản nợ và hoàn thành nghĩa vụ về thuế, hợp tác xã, liên hiệp hợp tác xã nộp hồ sơ đăng ký giải thể đến cơ quan đăng ký kinh doanh cấp xã nơi hợp tác xã, liên hiệp hợp tác xã đặt trụ sở chính.</w:t>
      </w:r>
    </w:p>
    <w:p>
      <w:pPr>
        <w:spacing w:after="0" w:before="0" w:lineRule="auto" w:line="276"/>
        <w:jc w:val="both"/>
      </w:pPr>
      <w:r>
        <w:rPr>
          <w:rFonts w:ascii="Times New Roman" w:hAnsi="Times New Roman" w:cs="Times New Roman" w:eastAsia="Times New Roman"/>
          <w:b w:val="false"/>
          <w:sz w:val="26"/>
        </w:rPr>
        <w:t>- Trước khi nộp hồ sơ đăng ký giải thể, hợp tác xã, liên hiệp hợp tác xã phải thực hiện thủ tục chấm dứt hoạt động chi nhánh, văn phòng đại diện, địa điểm kinh doanh tại cơ quan đăng ký kinh doanh cấp xã nơi đặt chi nhánh, văn phòng đại diện, địa điểm kinh doanh.</w:t>
      </w:r>
    </w:p>
    <w:p>
      <w:pPr>
        <w:spacing w:after="0" w:before="0" w:lineRule="auto" w:line="276"/>
        <w:jc w:val="both"/>
      </w:pPr>
      <w:r>
        <w:rPr>
          <w:rFonts w:ascii="Times New Roman" w:hAnsi="Times New Roman" w:cs="Times New Roman" w:eastAsia="Times New Roman"/>
          <w:b w:val="false"/>
          <w:sz w:val="26"/>
        </w:rPr>
        <w:t>- Sau khi tiếp nhận hồ sơ đăng ký giải thể, trong thời hạn 05 ngày làm việc kể từ ngày nhận hồ sơ đăng ký giải thể, cơ quan đăng ký kinh doanh cấp xã chuyển tình trạng pháp lý của hợp tác xã, liên hiệp hợp tác xã trong Cơ sở dữ liệu về đăng ký hợp tác xã sang tình trạng đã giải thể nếu không nhận được ý kiến phản đối của cơ quan thuế, đồng thời ra thông báo về việc giải thể của hợp tác xã, liên hiệp hợp tác xã.</w:t>
      </w:r>
    </w:p>
    <w:p>
      <w:pPr>
        <w:spacing w:after="0" w:before="0" w:lineRule="auto" w:line="276"/>
        <w:jc w:val="both"/>
      </w:pPr>
      <w:r>
        <w:rPr>
          <w:rFonts w:ascii="Times New Roman" w:hAnsi="Times New Roman" w:cs="Times New Roman" w:eastAsia="Times New Roman"/>
          <w:b w:val="false"/>
          <w:sz w:val="26"/>
        </w:rPr>
        <w:t>- Sau thời hạn 06 tháng kể từ ngày cơ quan đăng ký kinh doanh cấp xã nhận được nghị quyết giải thể của hợp tác xã, liên hiệp hợp tác xã mà không nhận được hồ sơ đăng ký giải thể của hợp tác xã, liên hiệp hợp tác xã, hồ sơ đăng ký chấm dứt hoạt động của chi nhánh, văn phòng đại diện, địa điểm kinh doanh và ý kiến phản đối bằng văn bản của cơ quan quản lý thuế hoặc tổ chức, cá nhân và bên có liên quan khác, cơ quan đăng ký kinh doanh cấp xã chuyển tình trạng pháp lý của hợp tác xã, liên hiệp hợp tác xã, chi nhánh, văn phòng đại diện, địa điểm kinh doanh trong Cơ sở dữ liệu về đăng ký hợp tác xã sang tình trạng đã giải thể, đã chấm dứt hoạt động đồng thời ra thông báo hợp tác xã, liên hiệp hợp tác xã giải thể, chi nhánh, văn phòng đại diện, địa điểm kinh doanh chấm dứt hoạt động trong thời hạn 03 ngày làm việc kể từ ngày kết thúc thời hạn nêu trên.</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Trong thời hạn 03 ngày làm việc kể từ ngày nhận được nghị quyết giải thể hợp tác xã, liên hiệp hợp tác xã. - Trong thời hạn 05 ngày làm việc kể từ ngày nhận hồ sơ đăng ký giải thể. - Sau thời hạn 06 tháng kể từ ngày cơ quan đăng ký kinh doanh cấp huyện nhận được nghị quyết giải thể của hợp tác xã, liên hiệp hợp tác xã mà không nhận được hồ sơ đăng ký giải thể của hợp tác xã, liên hiệp hợp tác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Trong thời hạn 03 ngày làm việc kể từ ngày nhận được nghị quyết giải thể hợp tác xã, liên hiệp hợp tác xã.
- Trong thời hạn 05 ngày làm việc kể từ ngày nhận hồ sơ đăng ký giải thể.
- Sau thời hạn 06 tháng kể từ ngày cơ quan đăng ký kinh doanh cấp huyện nhận được nghị quyết giải thể của hợp tác xã, liên hiệp hợp tác xã mà không nhận được hồ sơ đăng ký giải thể của hợp tác xã, liên hiệp hợp tác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được nghị quyết giải thể hợp tác xã, liên hiệp hợp tác xã.
- Trong thời hạn 05 ngày làm việc kể từ ngày nhận hồ sơ đăng ký giải thể.
- Sau thời hạn 06 tháng kể từ ngày cơ quan đăng ký kinh doanh cấp huyện nhận được nghị quyết giải thể của hợp tác xã, liên hiệp hợp tác xã mà không nhận được hồ sơ đăng ký giải thể của hợp tác xã, liên hiệp hợp tác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giải thể hợp tác xã, liên hiệp hợp tác xã;</w:t>
            </w:r>
          </w:p>
        </w:tc>
        <w:tc>
          <w:p/>
          <w:p>
            <w:pPr>
              <w:spacing w:after="0" w:before="0" w:lineRule="auto" w:line="276"/>
              <w:jc w:val="left"/>
            </w:pPr>
            <w:r>
              <w:rPr>
                <w:rFonts w:ascii="Times New Roman" w:hAnsi="Times New Roman" w:cs="Times New Roman" w:eastAsia="Times New Roman"/>
                <w:b w:val="false"/>
                <w:sz w:val="26"/>
              </w:rPr>
              <w:t>Mẫu II - 9 TB Về việc giải thể hợp tác xã.docx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Báo cáo về việc xử lý tài sản của hợp tác xã, liên hiệp hợp tác xã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định về việc thu hồi quỹ chung không chia, tài sản chung không chia của Ủy ban nhân dân cấp xã nơi hợp tác xã, liên hiệp hợp tác xã đặt trụ sở chính trong trường hợp hợp tác xã, liên hiệp hợp tác xã có quỹ chung không chia, tài sản chung không chia có nguồn hỗ trợ toàn bộ từ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Báo cáo kết quả chuyển nhượng, thanh lý tài sản của hội đồng thanh lý tài sản chung không chia trong trường hợp hợp tác xã, liên hiệp hợp tác xã có quỹ chung không chia, tài sản chung không chia có nguồn hỗ trợ một phần của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Đăng tải nghị quyết giải thể đồng thời thông báo tình trạng hợp tác xã, liên hiệp hợp tác xã đang làm thủ tục giải thể, tình trạng chi nhánh, văn phòng đại diện, địa điểm kinh doanh đang làm thủ tục chấm dứt hoạt động trên Cổng thông tin quốc gia về đăng ký doanh nghiệp, Chuyển tình trạng pháp lý của hợp tác xã, liên hiệp hợp tác xã sang tình trạng đang làm thủ tục giải thể, chuyển tình trạng pháp lý của chi nhánh, văn phòng đại diện, địa điểm kinh doanh sang tình trạng đang làm thủ tục chấm dứt hoạt động trong Cơ sở dữ liệu về đăng ký hợp tác xã, Gửi thông tin về việc giải thể của hợp tác xã, liên hiệp hợp tác xã, thông tin về việc đang làm thủ tục chấm dứt hoạt động của chi nhánh, văn phòng đại diện, địa điểm kinh doanh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2026-05-31T01:09:48Z</dcterms:created>
  <dc:creator>Apache POI</dc:creator>
</cp:coreProperties>
</file>