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bố tiêu chuẩn chất lượng vị thuốc cổ truyền, dược liệu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Công bố tiêu chuẩn chất lượng vị thuốc cổ truyền, dược liệu</w:t>
      </w:r>
    </w:p>
    <w:p>
      <w:pPr>
        <w:spacing w:after="0" w:before="0" w:lineRule="auto" w:line="276"/>
        <w:jc w:val="both"/>
      </w:pPr>
      <w:r>
        <w:rPr>
          <w:rFonts w:ascii="Times New Roman" w:hAnsi="Times New Roman" w:cs="Times New Roman" w:eastAsia="Times New Roman"/>
          <w:b w:val="false"/>
          <w:sz w:val="26"/>
        </w:rPr>
        <w:t>Bước 1. Nộp hồ sơ: 
Cơ sở công bố nộp một (01) bộ hồ sơ tự công bố theo quy định tại khoản 1 Điều 8 Thông tư số 32/2025/TT-BYT ngày 01/7/2025 đến Trung tâm Phục vụ hành chính công cấp tỉnh; Trung tâm Phục vụ hành chính công cấp xã theo hình thức quy định tại Điều 15 Nghị định số 118/2025/NĐ-CP ngày 09 tháng 6 năm 2025 của Chính phủ về thực hiện thủ tục hành chính theo cơ chế một cửa, một cửa liên thông tại Bộ phận Một cửa và Cổng Dịch vụ công quốc gia.</w:t>
      </w:r>
    </w:p>
    <w:p>
      <w:pPr>
        <w:spacing w:after="0" w:before="0" w:lineRule="auto" w:line="276"/>
        <w:jc w:val="both"/>
      </w:pPr>
      <w:r>
        <w:rPr>
          <w:rFonts w:ascii="Times New Roman" w:hAnsi="Times New Roman" w:cs="Times New Roman" w:eastAsia="Times New Roman"/>
          <w:b w:val="false"/>
          <w:sz w:val="26"/>
        </w:rPr>
        <w:t>Bước 2. Tiếp nhận hồ sơ:
Sau khi nhận được hồ sơ tự công bố đủ thành phần, đạt yêu cầu về hình thức và nộp phí theo quy định, Bộ Y tế (Cục Quản lý Y, Dược cổ truyền) đối với các cơ sở khám bệnh, chữa bệnh trực thuộc Bộ; Sở Y tế các tỉnh, thành phố trực thuộc Trung ương đối với các cơ sở kinh doanh và cơ sở khám bệnh, chữa bệnh trên địa bàn quản lý cấp cho cơ sở công bố Giấy tiếp nhận hồ sơ theo quy định.</w:t>
      </w:r>
    </w:p>
    <w:p>
      <w:pPr>
        <w:spacing w:after="0" w:before="0" w:lineRule="auto" w:line="276"/>
        <w:jc w:val="both"/>
      </w:pPr>
      <w:r>
        <w:rPr>
          <w:rFonts w:ascii="Times New Roman" w:hAnsi="Times New Roman" w:cs="Times New Roman" w:eastAsia="Times New Roman"/>
          <w:b w:val="false"/>
          <w:sz w:val="26"/>
        </w:rPr>
        <w:t>Bước 3. Trình tự thực hiện
- Ngay sau khi nhận được Giấy tiếp nhận, cơ sở công bố được quyền kinh doanh vị thuốc cổ truyền, dược liệu đã công bố tiêu chuẩn chất lượng và chịu trách nhiệm hoàn toàn về chất lượng của vị thuốc cổ truyền, dược liệu theo hồ sơ công bố;
- Trong vòng 07 ngày làm việc, Bộ Y tế (Cục Quản lý Y, Dược cổ truyền) đối với các cơ sở khám bệnh, chữa bệnh trực thuộc Bộ; Sở Y tế các tỉnh, thành phố trực thuộc Trung ương đối với các cơ sở kinh doanh và cơ sở khám bệnh, chữa bệnh trên địa bàn quản lý có trách nhiệm công bố trên Trang Thông tin điện tử Bản tự công bố tiêu chuẩn chất lượng theo Mẫu số 02 Phụ lục I ban hành kèm theo Thông tư số 32/2025/TT-BYT ngày 01/7/2025;
- Trường hợp vị thuốc cổ truyền, dược liệu có sự thay đổi về chỉ tiêu chất lượng hoặc mức chất lượng thì tổ chức, cá nhân phải nộp lại hồ sơ công bố tiêu chuẩn chất lượng theo quy định tại khoản 1 Điều 8 Thông tư số 32/2025/TT-BYT ngày 01/7/2025 để thực hiện lại thủ tục công bố.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(theo Thông tư số 41/2023/TT-BTC ngày 12 tháng 6 năm 2023 quy định mức thu, chế độ thu, nộp, quản lý và sử dụng phí trong lĩnh vực dược, mĩ phẩm)</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(theo Thông tư số 41/2023/TT-BTC ngày 12 tháng 6 năm 2023 quy định mức thu, chế độ thu, nộp, quản lý và sử dụng phí trong lĩnh vực dược, mĩ phẩm)</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(theo Thông tư số 41/2023/TT-BTC ngày 12 tháng 6 năm 2023 quy định mức thu, chế độ thu, nộp, quản lý và sử dụng phí trong lĩnh vực dược, mĩ phẩm)</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công bố chất lượng vị thuốc cổ truyền, dược liệu theo Mẫu số 02 Phụ lục I ban hành kèm theo Thông tư số 32/2025/TT-BYT ngày 01/7/2025;</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Phiếu kiểm nghiệm vị thuốc cổ truyền, dược liệu đạt theo tiêu chuẩn chất lượng công bố do cơ sở kiểm nghiệm nhà nước đạt tiêu chuẩn GLP hoặc cơ sở kinh doanh dịch vụ kiểm nghiệm được cấp giấy chứng nhận đủ điều kiện kinh doanh dược phạm vi kinh doanh dịch vụ kiểm nghiệm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tài liệu chứng minh nguồn gốc, xuất xứ của vị thuốc cổ truyền, dược liệu theo quy định tại khoản 2, khoản 3 Điều 12 Thông tư số 32/2025/TT-BYT ngày 01/7/2025;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Các tài liệu trong hồ sơ công bố phải được thể hiện bằng tiếng Việt hoặc tiếng Anh; cơ sở kinh doanh vị thuốc cổ truyền, dược liệu, cơ sở khám bệnh, chữa bệnh tự chịu trách nhiệm toàn diện trước pháp luật về tính chính xác, hợp pháp, trung thực của tất cả các tài liệu trong hồ sơ công bố.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tỉnh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 Công bố tiêu chuẩn chất lượng vị thuốc cổ truyền, dược liệu, Bản tự công bố chất lượng vị thuốc cổ truyền, dược liệu theo Mẫu số 02 Phụ lục I ban hành kèm theo Thông tư số 32/2025/TT-BYT ngày 01/7/2025 được công bố trên Trang Thông tin điện tử của Cục Quản lý Y, Dược cổ truyền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163/2006/NĐ-CP</w:t>
            </w:r>
          </w:p>
        </w:tc>
        <w:tc>
          <w:p/>
          <w:p>
            <w:pPr>
              <w:spacing w:after="0" w:before="0" w:lineRule="auto" w:line="276"/>
              <w:jc w:val="left"/>
            </w:pPr>
            <w:r>
              <w:rPr>
                <w:rFonts w:ascii="Times New Roman" w:hAnsi="Times New Roman" w:cs="Times New Roman" w:eastAsia="Times New Roman"/>
                <w:b w:val="false"/>
                <w:sz w:val="26"/>
              </w:rPr>
              <w:t>163/2006/NĐ-CP</w:t>
            </w:r>
          </w:p>
        </w:tc>
        <w:tc>
          <w:p/>
          <w:p>
            <w:pPr>
              <w:spacing w:after="0" w:before="0" w:lineRule="auto" w:line="276"/>
              <w:jc w:val="left"/>
            </w:pPr>
            <w:r>
              <w:rPr>
                <w:rFonts w:ascii="Times New Roman" w:hAnsi="Times New Roman" w:cs="Times New Roman" w:eastAsia="Times New Roman"/>
                <w:b w:val="false"/>
                <w:sz w:val="26"/>
              </w:rPr>
              <w:t>29-12-2006</w:t>
            </w:r>
          </w:p>
        </w:tc>
        <w:tc>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32/2025/TT-BYT</w:t>
            </w:r>
          </w:p>
        </w:tc>
        <w:tc>
          <w:p/>
          <w:p>
            <w:pPr>
              <w:spacing w:after="0" w:before="0" w:lineRule="auto" w:line="276"/>
              <w:jc w:val="left"/>
            </w:pPr>
            <w:r>
              <w:rPr>
                <w:rFonts w:ascii="Times New Roman" w:hAnsi="Times New Roman" w:cs="Times New Roman" w:eastAsia="Times New Roman"/>
                <w:b w:val="false"/>
                <w:sz w:val="26"/>
              </w:rPr>
              <w:t>Thông tư của Bộ trưởng Bộ Y tế quy định quản lý về chất lượng thuốc cổ truyền, vị thuốc cổ truyền, dược liệu</w:t>
            </w:r>
          </w:p>
        </w:tc>
        <w:tc>
          <w:p/>
          <w:p>
            <w:pPr>
              <w:spacing w:after="0" w:before="0" w:lineRule="auto" w:line="276"/>
              <w:jc w:val="left"/>
            </w:pPr>
            <w:r>
              <w:rPr>
                <w:rFonts w:ascii="Times New Roman" w:hAnsi="Times New Roman" w:cs="Times New Roman" w:eastAsia="Times New Roman"/>
                <w:b w:val="false"/>
                <w:sz w:val="26"/>
              </w:rPr>
              <w:t>01-07-2025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công bố:
1. Vị thuốc cổ truyền, dược liệu phải công bố tiêu chuẩn chất lượng trước khi lưu hành thuộc một trong các trường hợp sau:
a) Vị thuốc cổ truyền, dược liệu chưa có tiêu chuẩn chất lượng quy định trong dược điển Việt Nam hoặc dược điển tham chiếu quy định tại Điều 4 Thông tư này;
b) Vị thuốc cổ truyền, dược liệu có tiêu chuẩn chất lượng quy định trong dược điển Việt Nam hoặc dược điển tham chiếu quy định tại Điều 4 Thông tư này nhưng cơ sở muốn công bố chỉ tiêu chất lượng và mức chất lượng cao hơn quy định tại dược điển.
2. Yêu cầu, điều kiện về thành phần hồ sơ:
a) Bản công bố chất lượng vị thuốc cổ truyền, dược liệu theo Mẫu số 02 Phụ lục I ban hành kèm theo Thông tư số 32/2025/TT-BYT ngày 01/7/2025;
b) Phiếu kiểm nghiệm vị thuốc cổ truyền, dược liệu đạt theo tiêu chuẩn chất lượng công bố do cơ sở kiểm nghiệm nhà nước đạt tiêu chuẩn GLP hoặc cơ sở kinh doanh dịch vụ kiểm nghiệm được cấp giấy chứng nhận đủ điều kiện kinh doanh dược phạm vi kinh doanh dịch vụ kiểm nghiệm ban hành theo Mẫu số 04A Phụ lục I ban hành kèm theo Thông tư số 32/2025/TT-BYT ngày 01/7/2025.
c) Tài liệu chứng minh nguồn gốc, xuất xứ của vị thuốc cổ truyền, dược liệu theo quy định tại khoản 2, khoản 3 Điều 12 Thông tư số 32/2025/TT-BYT ngày 01/7/2025, cụ thể như sau:
- Tài liệu chứng minh nguồn gốc, xuất xứ của vị thuốc cổ truyền bao gồm: 
Giấy đăng ký lưu hành vị thuốc cổ truyền hoặc số công bố tiêu chuẩn chất lượng (bao gồm cả số do cơ sở công bố);
Tài liệu chứng minh nguồn gốc, xuất xứ của dược liệu để sản xuất vị thuốc cổ truyền.
- Tài liệu chứng minh nguồn gốc, xuất xứ của dược liệu:
Đối với dược liệu nhập khẩu là giấy chứng nhận nguồn gốc, xuất xứ của từng lô dược liệu (Giấy C/O) do cơ quan nhà nước có thẩm quyền của nước xuất khẩu cấp;
Đối với dược liệu được nuôi trồng, thu hái hoặc khai thác trong nước đạt thực hành tốt nuôi trồng, thu hái, khai thác dược liệu tự nhiên (GACP) là giấy chứng nhận dược liệu đạt GACP;
Đối với dược liệu được nuôi trồng, thu hái hoặc khai thác trong nước không đạt GACP là bản cam kết về địa điểm nuôi trồng, thu hái dược liệu tại địa phương theo quy định tại Mẫu số 07 Phụ lục I ban hành kèm theo Thông tư số 32/2025/TT-BYT ngày 01/7/2025.
d) Các tài liệu trong hồ sơ công bố phải được thể hiện bằng tiếng Việt hoặc tiếng Anh; cơ sở kinh doanh vị thuốc cổ truyền, dược liệu, cơ sở khám bệnh, chữa bệnh tự chịu trách nhiệm toàn diện trước pháp luật về tính chính xác, hợp pháp, trung thực của tất cả các tài liệu trong hồ sơ công bố.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2026-04-30T02:55:10Z</dcterms:created>
  <dc:creator>Apache POI</dc:creator>
</cp:coreProperties>
</file>