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mẹ hoặc người cha của trẻ hoặc người được cha, mẹ trẻ ủy quyền trực tiếp nộp hồ sơ đề nghị cấp lại giấy chứng sinh theo quy định tại khoản 2 Điều 4 Thông tư số 22/2025/TT-BYT ngày 28/6/2025 của Bộ trưởng Bộ Y tế cho cơ sở khám bệnh, chữa bệnh nơi đã cấp giấy chứng sinh cho trẻ lần đầu và xuất trình giấy tờ tùy thân hợp lệ có số định danh cá nhân hoặc hộ chiếu của người mẹ để đối chiếu. Trường hợp người đề nghị không phải là người mẹ đã sinh ra trẻ thì phải xuất trình giấy ủy quyền hợp pháp.</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hồ sơ hợp lệ, cơ sở khám bệnh, chữa bệnh có trách nhiệm cấp lại giấy chứng sinh cho trẻ. Trường hợp không xác minh được thông tin của người mẹ hoặc thông tin không chính xác thì không cấp lại giấy chứng sinh.
Mã số giấy chứng sinh cấp lại phải sử dụng mã số của giấy chứng sinh cũ đã cấp. Giấy chứng sinh cấp lại được lưu tại cơ sở khám bệnh, chữa bệnh cùng hồ sơ đề nghị cấp lại giấy chứng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giấy tờ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lại Giấy chứng sinh theo mẫu quy định tại Phụ lục III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PHLCIIIGCS.docx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đã cấp đối với trường hợp bị nhầm lẫn, thiếu thông tin,  rách, nát; (trừ trường hợp đề nghị cấp lại do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liên quan đến nội dung nhầm lẫn hoặc còn thiếu đối với trường hợp cấp lại do nhầm lẫn, thiếu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tùy thân hợp lệ có số định danh cá  nhân hoặc hộ chiếu của người mẹ để đối chiếu. Trường hợp người đề nghị không phải là người mẹ đã sinh ra trẻ thì phải xuất trình giấy ủy quyền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 theo mẫu Phụ lục I kèm theo Thông tư số 22/2025/TT-BYT ngày 28/6/2025 của Bộ trưởng Bộ Y tế (bản giấy hoặc bản điện tử có ký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22/2025/TT-BYT</w:t>
            </w:r>
          </w:p>
        </w:tc>
        <w:tc>
          <w:p/>
          <w:p>
            <w:pPr>
              <w:spacing w:after="0" w:before="0" w:lineRule="auto" w:line="276"/>
              <w:jc w:val="left"/>
            </w:pPr>
            <w:r>
              <w:rPr>
                <w:rFonts w:ascii="Times New Roman" w:hAnsi="Times New Roman" w:cs="Times New Roman" w:eastAsia="Times New Roman"/>
                <w:b w:val="false"/>
                <w:sz w:val="26"/>
              </w:rPr>
              <w:t>Thông tư số 22/2025/TT-BYT ngày 28/06/2025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được cấp lại giấy chứng sinh: giấy chứng sinh đã được cấp có nhầm lẫn, thiếu thông tin; giấy chứng sinh bị mất, rách, nát.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2026-05-11T11:25:47Z</dcterms:created>
  <dc:creator>Apache POI</dc:creator>
</cp:coreProperties>
</file>