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1.014265.H42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tiếp nhận và kiểm tra hồ sơ:
+ Tổ chức, cá nhân đề nghị cấp lại giấy phép khai thác khoáng sản lựa chọn nộp hồ sơ thông qua một trong các hình thức trực tiếp, qua đường bưu điện về cơ quan tiếp nhận hồ sơ giải quyết thủ tục hành chính do Chủ tịch Ủy ban nhân dân cấp tỉnh phân công hoặc thông qua hệ thống dịch vụ công trực tuyến.
+ Trong thời hạn 03 ngày làm việc kể từ khi nhận hồ sơ, cơ quan tiếp nhận hồ sơ có trách nhiệm xem xét, kiểm tra tính đầy đủ, hợp lệ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đồng thời hướng dẫn cụ thể cho tổ chức, cá nhân hoàn thiện hồ sơ.
- Bước 2. Thẩm định hồ sơ và trình phê duyệt:
* Trong thời hạn không quá 60 ngày, Sở Nông nghiệp và Môi trường thực hiện các công việc sau:
+ Kiểm tra nội dung hồ sơ; 
+ Gửi văn bản lấy ý kiến các cơ quan có liên quan về khu vực đề nghị cấp giấy phép khai thác khoáng sản. Trong thời hạn không quá 20 ngày kể từ ngày nhận được văn bản xin ý kiến của Sở Nông nghiệp và Môi trường, cơ quan được lấy ý kiến có trách nhiệm trả lời bằng văn bản về các vấn đề có liên quan. Sau thời hạn đề nghị cho ý kiến, nếu cơ quan được lấy ý kiến không có văn bản trả lời được xem như đã đồng ý;
+ Kiểm tra tọa độ, diện tích khu vực đề nghị cấp giấy phép khai thác khoáng sản; thẩm định các tài liệu, hồ sơ, tổng hợp ý kiến của các cơ quan liên quan đến việc cấp giấy phép khai thác khoáng sản;
+ Tiến hành kiểm tra thực địa;
+ Tổng hợp hồ sơ, trình Ủy ban nhân dân cấp tỉnh để xem xét, quyết định việc cấp giấy phép khai thác khoáng sản.
* Trong quá trình thẩm định hồ sơ, trường hợp hồ sơ không đủ điều kiện theo quy định hoặc cần chỉnh sửa, bổ sung, việc thẩm định hồ sơ được thực hiện như sau:
+ Trường hợp hồ sơ không đủ điều kiện, Sở Nông nghiệp và Môi trường thực hiện thủ tục trả lại hồ sơ và thông báo rõ lý do bằng văn bản.
+ Trường hợp hồ sơ cần chỉnh sửa, bổ sung, Sở Nông nghiệp và Môi trường thông báo bằng văn bản yêu cầu tổ chức, cá nhân giải trình, chỉnh sửa hoặc bổ sung hoàn thiện hồ sơ. Trường hợp hồ sơ hợp lệ, tiếp tục tiến hành thẩm định hồ sơ, thời gian thẩm định còn lại sau khi nhận được hồ sơ hoàn thiện của tổ chức, cá nhân được tăng thêm 25 ngày.
- Bước 3. Ra quyết định và trả kết quả giải quyết:
Trong thời gian không quá 05 ngày làm việc, kể từ ngày nhận được hồ sơ của Sở Nông nghiệp và Môi trường, Ủy ban nhân dân cấp tỉnh quyết định việc cấp lại hoặc không cấp lại giấy phép khai thác khoáng sản. Trong trường hợp không cấp giấy phép khai thác khoáng sản thì phải trả lời bằng văn bản và nêu rõ lý do.
Trong thời hạn không quá 02 ngày làm việc, kể từ ngày nhận được kết quả giải quyết hồ sơ của Ủy ban nhân dân cấp tỉnh, cơ quan tiếp nhận hồ sơ thông báo cho tổ chức, cá nhân đề nghị cấp lại giấy phép khai thác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Trường hợp tổ chức, cá nhân đề nghị cấp lại giấy phép khai thác khoáng sản nhóm II; giấy phép khai thác khoáng sản nhóm III (trừ trường hợp cấp lại giấy phép khai thác khoáng sản nhóm III làm vật liệu xây dựng thông thường để phục vụ cho các công trình, dự án quy định tại các điểm a, b, c, d và đ khoản 1a Điều 55 của Luật Địa chất và khoáng sản); giấy phép khai thác khoáng sản nhóm I tại khu vực có khoáng sản phân tán, nhỏ lẻ đã được Bộ trưởng Bộ Nông nghiệp và Môi trường khoanh định và công bố - Thời hạn tiếp nhận và kiểm tra hồ sơ: 03 ngày làm việc, kể từ khi nhận hồ sơ; - Thời hạn thẩm định hồ sơ: 60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b. Trường hợp tổ chức, cá nhân đề nghị cấp lại giấy phép khai thác khoáng sản nhóm III làm vật liệu xây dựng thông thường để phục vụ cho các công trình, dự án quy định tại các điểm a, b, c, d và đ khoản 1a Điều 55 của Luật Địa chất và khoáng sản. - Thời hạn tiếp nhận và kiểm tra hồ sơ: 03 ngày làm việc, kể từ khi nhận hồ sơ;  - Thời hạn thẩm định hồ sơ: 45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Trường hợp tổ chức, cá nhân đề nghị cấp lại giấy phép khai thác khoáng sản nhóm II; giấy phép khai thác khoáng sản nhóm III (trừ trường hợp cấp lại giấy phép khai thác khoáng sản nhóm III làm vật liệu xây dựng thông thường để phục vụ cho các công trình, dự án quy định tại các điểm a, b, c, d và đ khoản 1a Điều 55 của Luật Địa chất và khoáng sản); giấy phép khai thác khoáng sản nhóm I tại khu vực có khoáng sản phân tán, nhỏ lẻ đã được Bộ trưởng Bộ Nông nghiệp và Môi trường khoanh định và công bố - Thời hạn tiếp nhận và kiểm tra hồ sơ: 03 ngày làm việc, kể từ khi nhận hồ sơ; - Thời hạn thẩm định hồ sơ: 60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b. Trường hợp tổ chức, cá nhân đề nghị cấp lại giấy phép khai thác khoáng sản nhóm III làm vật liệu xây dựng thông thường để phục vụ cho các công trình, dự án quy định tại các điểm a, b, c, d và đ khoản 1a Điều 55 của Luật Địa chất và khoáng sản. - Thời hạn tiếp nhận và kiểm tra hồ sơ: 03 ngày làm việc, kể từ khi nhận hồ sơ;  - Thời hạn thẩm định hồ sơ: 45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Trường hợp tổ chức, cá nhân đề nghị cấp lại giấy phép khai thác khoáng sản nhóm II; giấy phép khai thác khoáng sản nhóm III (trừ trường hợp cấp lại giấy phép khai thác khoáng sản nhóm III làm vật liệu xây dựng thông thường để phục vụ cho các công trình, dự án quy định tại các điểm a, b, c, d và đ khoản 1a Điều 55 của Luật Địa chất và khoáng sản); giấy phép khai thác khoáng sản nhóm I tại khu vực có khoáng sản phân tán, nhỏ lẻ đã được Bộ trưởng Bộ Nông nghiệp và Môi trường khoanh định và công bố - Thời hạn tiếp nhận và kiểm tra hồ sơ: 03 ngày làm việc, kể từ khi nhận hồ sơ; - Thời hạn thẩm định hồ sơ: 60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b. Trường hợp tổ chức, cá nhân đề nghị cấp lại giấy phép khai thác khoáng sản nhóm III làm vật liệu xây dựng thông thường để phục vụ cho các công trình, dự án quy định tại các điểm a, b, c, d và đ khoản 1a Điều 55 của Luật Địa chất và khoáng sản. - Thời hạn tiếp nhận và kiểm tra hồ sơ: 03 ngày làm việc, kể từ khi nhận hồ sơ;  - Thời hạn thẩm định hồ sơ: 45 ngày,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sơ trình phê duyệt; - Thời hạn trả kết quả: 02 ngày làm việc, kể từ ngày nhận được kết quả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khai thác khoáng sản (Mẫu số 07 -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Mauso07_VanbandenghicaplaiGPKTKS.doc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khi được cấp phép khai thác đến thời điểm hết thời gian khai thác trong giấy phép khai thác khoáng sản được cấp, cập nhật hiện trạng khu vực khai thác đến thời điểm đề nghị cấp lại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 đã được phê duyệt kết quả thẩm định hoặc báo cáo đề xuất cấp giấy phép môi trường đã được cấp giấy phép môi trường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(cấp lại) thuộc thẩm quyền cấp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21/2026/NĐ-CP</w:t>
            </w:r>
          </w:p>
        </w:tc>
        <w:tc>
          <w:p/>
          <w:p>
            <w:pPr>
              <w:spacing w:after="0" w:before="0" w:lineRule="auto" w:line="276"/>
              <w:jc w:val="left"/>
            </w:pPr>
            <w:r>
              <w:rPr>
                <w:rFonts w:ascii="Times New Roman" w:hAnsi="Times New Roman" w:cs="Times New Roman" w:eastAsia="Times New Roman"/>
                <w:b w:val="false"/>
                <w:sz w:val="26"/>
              </w:rPr>
              <w:t>Nghị định số 21/2026/NĐ-CP ngày 16/01/2026 của Chính phủ</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xem xét cấp lại giấy phép khai thác khoáng sản khi đáp ứng đủ các điều kiện sau:
1. Thuộc trường hợp thời hạn khai thác khoáng sản (bao gồm cả thời gian gia hạn) đã hết mà khu vực được phép khai thác còn trữ lượng (quy định tại điểm b khoản 4 Điều 56 của Luật Địa chất và khoáng sản);
2. Đã hoàn thành các nghĩa vụ theo quy định tại các điểm a, d, đ, g, h, i, và k khoản 2 Điều 59 Luật Địa chất và khoáng sản đối giấy phép khai thác khoáng sản đã được cấp trước đó, gồm:
- Nộp tiền cấp quyền khai thác khoáng sản; hoàn trả chi phí đánh giá tiềm năng khoáng sản, chi phí thăm dò khoáng sản; nộp thuế, phí, lệ phí theo quy định của pháp luật.
- Bảo đảm tiến độ xây dựng cơ bản mỏ và các hoạt động khác được xác định trong báo cáo nghiên cứu khả thi hoặc tài liệu tương đương với báo cáo nghiên cứu khả thi của dự án đầu tư khai thác khoáng sản, thiết kế mỏ được phê duyệt theo quy định của pháp luật; trừ trường hợp bất khả kháng.
- Đăng ký ngày bắt đầu xây dựng cơ bản mỏ, ngày bắt đầu khai thác khoáng sản với cơ quan quản lý nhà nước có thẩm quyền cấp giấy phép khai thác khoáng sản; thông báo cho Ủy ban nhân dân các cấp nơi có mỏ trước khi thực hiện.
- Khai thác tối đa khoáng sản chính, khoáng sản đi kèm theo đúng nội dung quy định trong giấy phép khai thác khoáng sản; bảo vệ khoáng sản trong phạm vi ranh giới khu vực được phép khai thác khoáng sản; thực hiện bảo đảm an toàn, vệ sinh lao động và kỹ thuật an toàn trong khai thác khoáng sản; thực hiện các quy định về quản lý và bảo vệ kết cấu hạ tầng kỹ thuật và các biện pháp bảo vệ môi trường theo quy định của pháp luật; chấp hành các quy định về thanh tra, kiểm tra, kiểm soát hoạt động khoáng sản theo quy định của Luật này, pháp luật về thanh tra và quy định khác của pháp luật có liên quan.
- Lưu giữ, cập nhật, cung cấp thông tin về kết quả thăm dò bổ sung, khai thác khoáng sản; kiểm soát sản lượng khoáng sản khai thác thực tế trước khi vận chuyển ra khỏi khu vực thực hiện dự án đầu tư khai thác khoáng sản; đầu tư, lắp đặt và vận hành hệ thống thông tin, dữ liệu về hoạt động khoáng sản và kết nối với hệ thống thông tin, dữ liệu về hoạt động khoáng sản của cơ quan quản lý nhà nước có thẩm quyền cấp giấy phép theo quy định tại Điều 108 của Luật này.
- Báo cáo kết quả hoạt động khai thác khoáng sản cho cơ quan quản lý nhà nước có thẩm quyền và chịu trách nhiệm về tính chính xác của thông tin, số liệu báo cáo.
- Bồi thường thiệt hại do hoạt động khai thác khoáng sản gây ra theo quy định của pháp luật.
3. Được cơ quan quản lý nhà nước có thẩm quyền phê duyệt kết quả thẩm định báo cáo đánh giá tác động môi trường hoặc cấp giấy phép môi trường theo quy định về pháp luật về bảo vệ môi trường (nếu có).
4. Được cơ quan nhà nước có thẩm quyền chấp thuận bằng văn bản đối với thiết kế cơ sở điều chỉnh, thiết kế mỏ điều chỉnh.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2026-05-30T17:28:25Z</dcterms:created>
  <dc:creator>Apache POI</dc:creator>
</cp:coreProperties>
</file>