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1.013823.H55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chuyển mục đích sử dụng đất đối với trường hợp giao đất, cho thuê đất không đấu giá quyền sử dụng đất, không đấu thầu lựa chọn nhà đầu tư thực hiện dự án có sử dụng đất;  trường hợp giao đất, cho thuê đất thông qua đấu thầu lựa chọn nhà đầu tư thực hiện dự án có sử dụng đất; giao đất và giao rừng; cho thuê đất và cho thuê rừng; gia hạn sử dụng đất khi hết thời hạn sử dụng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nộp hồ sơ đến Trung tâm Phục vụ hành chính công.
Khi nộp hồ sơ, người nộp hồ sơ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Trung tâm Phục vụ hành chính công tiếp nhận hồ sơ thì chuyển hồ sơ đến cơ quan chuyên môn về nông nghiệp và môi trường cấp tỉnh.
	Bước 2: Cơ quan chuyên môn về nông nghiệp và môi trường cấp tỉnh thực hiện:
	- Giao Văn phòng đăng ký đất đai cung cấp thông tin về cơ sở dữ liệu đất đai, lập trích lục bản đồ địa chính thửa đất đối với trường hợp hồ sơ đầy đủ và hợp lệ.
	- Hướng dẫn người nộp hồ sơ bổ sung trích đo địa chính thửa đất đối với thửa đất tại nơi chưa có bản đồ địa chính theo quy định hoặc làm lại hồ sơ hoặc bổ sung hồ sơ và nộp lại cho cơ quan chuyên môn về nông nghiệp và môi trường cấp tỉnh đối với trường hợp hồ sơ không đầy đủ, không hợp lệ. 
	- Rà soát, kiểm tra hồ sơ; kiểm tra thực địa; kiểm tra thực địa hiện trạng khu rừng giữa hồ sơ và thực địa dự kiến giao đối với trường hợp giao đất và giao rừng; kiểm tra phương án sử dụng tầng đất mặt đối với trường hợp chuyển mục đích sử dụng đất chuyên trồng lúa (nếu có).
- Chủ trì, phối hợp các cơ quan có liên quan xác định trường hợp được miễn tiền sử dụng đất, tiền thuê đất (nếu có).
- Hoàn thiện hồ sơ trình Chủ tịch Ủy ban nhân dân cấp tỉnh, hồ sơ gồm:
+ Dự thảo Tờ trình theo Mẫu số 25 ban hành kèm theo Nghị định số 151/2025/NĐ-CP.
+ Dự thảo Quyết định giao đất, cho thuê đất, chuyển mục đích sử dụng đất, giao đất và giao rừng, cho thuê đất và cho thuê rừng theo Mẫu số 06 ban hành kèm theo Nghị định số 151/2025/NĐ-CP (có nội dung về giá đất để tính tiền sử dụng đất, tiền thuê đất phải nộp và trách nhiệm của cơ quan thuế trong việc hướng dẫn người sử dụng đất nộp tiền sử dụng đất, tiền thuê đất theo quy định của pháp luật về tiền sử dụng đất, tiền thuê đất đối với trường hợp người sử dụng đất phải nộp tiền sử dụng đất, tiền thuê đất tính theo giá đất trong bảng giá đất) hoặc dự thảo Quyết định gia hạn sử dụng đất khi hết thời hạn sử dụng đất theo Mẫu số 09 ban hành kèm theo Nghị định số 151/2025/NĐ-CP.
+ Trích lục bản đồ địa chính thửa đất hoặc trích đo địa chính thửa đất.
+ Đơn đề nghị giao đất, cho thuê đất, chuyển mục đích sử dụng đất, giao đất và giao rừng, cho thuê đất và cho thuê rừng hoặc Đơn đề nghị gia hạn sử dụng đất khi hết thời hạn sử dụng đất và các văn bản người sử dụng đất nộp theo mục 3 thủ tục này.
- Trình Chủ tịch Ủy ban nhân dân cấp tỉnh ban hành quyết định. 
	Bước 3: Chủ tịch Ủy ban nhân dân cấp tỉnh xem xét ban hành Quyết định giao đất, cho thuê đất, cho phép chuyển mục đích sử dụng đất, giao đất và giao rừng, cho thuê đất và cho thuê rừng hoặc ban hành Quyết định gia hạn sử dụng đất khi hết thời hạn sử dụng đất.
 Bước 4: (áp dụng đối với trường hợp người sử dụng đất phải nộp tiền sử dụng đất, tiền thuê đất):
	a) Trường hợp người sử dụng đất phải nộp tiền sử dụng đất, tiền thuê đất tính theo bảng giá đất: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 Trường hợp người sử dụng đất phải nộp tiền sử dụng đất, tiền thuê đất tính theo giá đất cụ thể:
- Cơ quan chuyên môn về nông nghiệp và môi trường cấp tỉnh:
+ Tổ chức việc xác định giá đất cụ thể.
+ Trình Chủ tịch Uỷ ban nhân dân cấp tỉnh ban hành quyết định phê duyệt giá đất cụ thể có nội dung về trách nhiệm của cơ quan thuế trong việc hướng dẫn người sử dụng đất nộp tiền sử dụng đất, tiền thuê đất.
	- Chủ tịch Uỷ ban nhân dân cấp tỉnh xem xét, ban hành quyết định phê duyệt giá đất cụ thể.
	- Cơ quan chuyên môn về nông nghiệp và môi trường cấp tỉnh chuyển Phiếu chuyển thông tin để xác định nghĩa vụ tài chính về đất đai theo Mẫu số 19 ban hành kèm theo Nghị định số 151/2025/NĐ-CP cho cơ quan thuế.
- Cơ quan thuế:
+ Xác định tiền sử dụng đất, tiền thuê đất phải nộp theo quy định; xác định tiền thuê đất phải nộp một số năm đối với trường hợp được miễn tiền thuê đất một số năm sau thời gian được miễn tiền thuê đất của thời gian xây dựng cơ bản.
+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chuyên môn về nông nghiệp và môi trường cấp tỉnh.
	Bước 5: Cơ quan chuyên môn về nông nghiệp và môi trường cấp tỉnh:
	+ Ký Giấy chứng nhận, trừ trường hợp người đề nghị gia hạn sử dụng đất không yêu cầu cấp mới Giấy chứng nhận.
	+ Chuyển hồ sơ đến Văn phòng đăng ký đất đai để cập nhật, chỉnh lý cơ sở dữ liệu đất đai, hồ sơ địa chính.
	+ Tổ chức bàn giao đất hoặc bàn giao đất và bàn giao rừng trên thực địa thực hiện theo Mẫu số 24 ban hành kèm theo Nghị định số 151/2025/NĐ-CP và trao Giấy chứng nhận cho người sử dụng đất, trừ trường hợp gia hạn sử dụng đất khi hết thời hạn sử dụng đất.
  Bước 6: Văn phòng đăng ký đất đai cập nhật, chỉnh lý cơ sở dữ liệu đất đai hồ sơ địa chính; xác nhận thay đổi thời hạn sử dụng đất trên giấy chứng nhận đã cấp đối với trường hợp người đề nghị gia hạn sử dụng đất không yêu cầu cấp mới Giấy chứng nhận và chuyển cho cơ quan tiếp nhận hồ sơ để trả kết quả.
Cơ quan chuyên môn về lâm nghiệp cập nhật, lưu trữ hồ sơ giao rừng, cho thuê rừng theo pháp luật về lâm nghiệp đối với trường hợp giao đất và giao rừng, cho thuê đất và cho thuê rừng.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không quá 25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Thành phần hồ sơ đối với trường hợp chuyển mục đích sử dụng đất thuộc diện không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a) Thành phần hồ sơ đối với trường hợp giao đất, cho thuê đất không thông qua hình thức đấu giá quyền sử dụng đất, không đấu thầu lựa chọn nhà đầu tư thực hiện dự án có sử dụng đất thuộc diện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Thành phần hồ sơ đối với trường hợp giao đất, cho thuê đất không thông qua hình thức đấu giá quyền sử dụng đất, không đấu thầu lựa chọn nhà đầu tư thực hiện dự án có sử dụng đất thuộc diện không chấp thuận chủ trương đầu tư, chấp thuận nhà đầu tư theo pháp luật về đầu tư,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Kết quả đấu giá thuê rừng; biên bản đấu giá cho thuê rừng; danh sách người trúng đấu giá thuê rừng; thông báo hoàn thành nghĩa vụ tài chính đối với người trúng đấu giá thuê rừng (đối với trường hợp cho thuê đất và cho thuê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Dự án đầu tư đối với khu rừng đề nghị giao; báo cáo điều tra, đánh giá hiện trạng rừng và bản đồ hiện trạng rừng theo quy định của pháp luật về lâm nghiệp (đối với trường hợp đề nghị giao đất và giao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c) Thành phần hồ sơ đối với trường hợp giao đất, cho thuê đất thông qua đấu thầu lựa chọn nhà đầu tư thực hiện dự án có sử dụng đất,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văn bản phê duyệt kết quả lựa chọn nhà đầu tư của cơ quan nhà nước có thẩm quyền đối với trường hợp quy định tại khoản 2 Điều 116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d) Thành phần hồ sơ đối với trường hợp chuyển mục đích sử dụng đất thuộc diện chấp thuận chủ trương đầu tư, chấp thuận nhà đầu tư theo pháp luật về đầu tư,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chứng nhận quy định tại khoản 21 Điều 3, khoản 3 Điều 256 Luật Đất đai hoặc một trong các loại giấy tờ quy định tại Điều 137 Luật Đất đai hoặc 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số 26 ban hành kèm theo Nghị định số 151/2025/NĐ-CP (đối với trường hợp chuyển mục đích sử dụng đất chuyên trồng lúa);</w:t>
            </w:r>
          </w:p>
        </w:tc>
        <w:tc>
          <w:p/>
          <w:p>
            <w:pPr>
              <w:spacing w:after="0" w:before="0" w:lineRule="auto" w:line="276"/>
              <w:jc w:val="left"/>
            </w:pPr>
            <w:r>
              <w:rPr>
                <w:rFonts w:ascii="Times New Roman" w:hAnsi="Times New Roman" w:cs="Times New Roman" w:eastAsia="Times New Roman"/>
                <w:b w:val="false"/>
                <w:sz w:val="26"/>
              </w:rPr>
              <w:t>Mus26.docx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e)  Thành phần hồ sơ đối với trường hợp giao đất, cho thuê đất nông nghiệp do tổ chức, tổ chức kinh tế có vốn đầu tư nước ngoài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tổ chức kinh tế, đơn vị sự nghiệp công lập đã được Nhà nước giao đất, cho thuê đất trước ngày Luật Đất đai có hiệu lực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g) Thành phần hồ sơ đối với trường hợp giao đất, cho thuê đất do các công ty nông, lâm nghiệp quản lý, sử dụng,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của công ty nông, lâm nghiệp tại địa phương đã được cơ quan, tổ chức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Phương án sử dụng đất đã được cơ quan, tổ chức có thẩm quyền phê duyệt đối với diện tích đất thu hồi của công ty nông, lâm nghiệp quản lý, sử dụng để giao đất, cho thuê đất quy định tại các điểm c, d và đ khoản 2 Điều 181 Luật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loại giấy tờ sau:  + Bản sao văn bản phê duyệt dự án đầu tư, quyết định chấp thuận chủ trương đầu tư, quyết định chấp thuận chủ trương đầu tư đồng thời chấp thuận nhà đầu tư theo quy định của pháp luật về đầu tư công, pháp luật về đầu tư; văn bản phê duyệt kết quả lựa chọn nhà đầu tư đối với dự án đầu tư theo phương thức đối tác công tư (nếu có);  + Bản sao văn bản của cơ quan nhà nước có thẩm quyền chấp thuận nhà đầu tư theo quy định của pháp luật về đầu tư đối với trường hợp quy định tại khoản 5 Điều 124 Luật Đất đai; + Bản sao văn bản của đơn vị được giao tổ chức thực hiện việc đấu giá quyền sử dụng đất về kết quả đấu giá quyền sử dụng đất không thành quy định tại điểm b khoản 6 Điều 125 Luật Đất đai; + Bản sao văn bản về kết quả thực hiện việc nhận chuyển nhượng dự án bất động sản theo quy định của pháp luật về kinh doanh bất động sản đối với trường hợp quy định tại khoản 7 Điều 124 Luật Đất đai; + Bản sao các văn bản theo quy định của pháp luật đối với trường hợp quy định tại điểm i khoản 1 Điều 133 Luật Đất đai mà phải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theo Mẫu số 01</w:t>
            </w:r>
          </w:p>
        </w:tc>
        <w:tc>
          <w:p/>
          <w:p>
            <w:pPr>
              <w:spacing w:after="0" w:before="0" w:lineRule="auto" w:line="276"/>
              <w:jc w:val="left"/>
            </w:pPr>
            <w:r>
              <w:rPr>
                <w:rFonts w:ascii="Times New Roman" w:hAnsi="Times New Roman" w:cs="Times New Roman" w:eastAsia="Times New Roman"/>
                <w:b w:val="false"/>
                <w:sz w:val="26"/>
              </w:rPr>
              <w:t>Mus01thaydoi.docx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 Thành phần hồ sơ đối với trường hợp gia hạn sử dụng đất khi hết thời hạn sử dụng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theo Mẫu số 04</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Một trong các giấy tờ sau: + Bản sao một trong các giấy chứng nhận: Giấy chứng nhận quyền sử dụng đất, quyền sở hữu tài sản gắn liền với đất,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đã được cấp theo quy định của pháp luật về đất đai, pháp luật về nhà ở, pháp luật về xây dựng trước ngày Luật này có hiệu lực thi hành vẫn có giá trị pháp lý và không phải cấp đổi sang Giấy chứng nhận quyền sử dụng đất, quyền sở hữu tài sản gắn liền với đất. + Quyết định giao đất, quyết định cho thuê đất, quyết định cho phép chuyển mục đích sử dụng đất của cơ quan nhà nước có thẩm quyền theo quy định của pháp luật về đất đai qua các thời kỳ. + 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Quyết định giao đất, quyết định cho thuê đất, quyết định cho phép chuyển mục đích sử dụng đất của cơ quan nhà nước có thẩm quyền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có thẩm quyền cho phép gia hạn thời hạn hoạt động của dự án đầu tư hoặc thể hiện thời hạn hoạt động của dự án đầu tư theo quy định của pháp luật về đầu tư đối với trường hợp sử dụng đất để thực hiện dự án đầu tư.</w:t>
            </w:r>
          </w:p>
        </w:tc>
        <w:tc>
          <w:p/>
          <w:p>
            <w:pPr>
              <w:spacing w:after="0" w:before="0" w:lineRule="auto" w:line="276"/>
              <w:jc w:val="left"/>
            </w:pPr>
            <w:r>
              <w:rPr>
                <w:rFonts w:ascii="Times New Roman" w:hAnsi="Times New Roman" w:cs="Times New Roman" w:eastAsia="Times New Roman"/>
                <w:b w:val="false"/>
                <w:sz w:val="26"/>
              </w:rPr>
              <w:t>Mẫu số 04e.docx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 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cho thuê đất, cho phép chuyển mục đích sử dụng đất, giao đất và giao rừng, cho thuê đất và cho thuê rừng, Quyết định gia hạn sử dụng đất khi hết thời hạn sử dụng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156/2018/NĐ-CP</w:t>
            </w:r>
          </w:p>
        </w:tc>
        <w:tc>
          <w:p/>
          <w:p>
            <w:pPr>
              <w:spacing w:after="0" w:before="0" w:lineRule="auto" w:line="276"/>
              <w:jc w:val="left"/>
            </w:pPr>
            <w:r>
              <w:rPr>
                <w:rFonts w:ascii="Times New Roman" w:hAnsi="Times New Roman" w:cs="Times New Roman" w:eastAsia="Times New Roman"/>
                <w:b w:val="false"/>
                <w:sz w:val="26"/>
              </w:rPr>
              <w:t>Nghị định 156/2018/NĐ-CP</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16/2017/QH14</w:t>
            </w:r>
          </w:p>
        </w:tc>
        <w:tc>
          <w:p/>
          <w:p>
            <w:pPr>
              <w:spacing w:after="0" w:before="0" w:lineRule="auto" w:line="276"/>
              <w:jc w:val="left"/>
            </w:pPr>
            <w:r>
              <w:rPr>
                <w:rFonts w:ascii="Times New Roman" w:hAnsi="Times New Roman" w:cs="Times New Roman" w:eastAsia="Times New Roman"/>
                <w:b w:val="false"/>
                <w:sz w:val="26"/>
              </w:rPr>
              <w:t>Luật 16/2017/QH14</w:t>
            </w:r>
          </w:p>
        </w:tc>
        <w:tc>
          <w:p/>
          <w:p>
            <w:pPr>
              <w:spacing w:after="0" w:before="0" w:lineRule="auto" w:line="276"/>
              <w:jc w:val="left"/>
            </w:pPr>
            <w:r>
              <w:rPr>
                <w:rFonts w:ascii="Times New Roman" w:hAnsi="Times New Roman" w:cs="Times New Roman" w:eastAsia="Times New Roman"/>
                <w:b w:val="false"/>
                <w:sz w:val="26"/>
              </w:rPr>
              <w:t>15-11-2017</w:t>
            </w:r>
          </w:p>
        </w:tc>
        <w:tc>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năm 2024</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136/2025/NĐ-CP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chung đối với người được Nhà nước giao đất, cho thuê đất, cho phép chuyển mục đích sử dụng đất:
- Ký quỹ hoặc các hình thức bảo đảm khác theo quy định của pháp luật về đầu tư.
- Có năng lực tài chính để bảo đảm việc sử dụng đất theo tiến độ của dự án đầu tư và điều kiện khác theo quy định của pháp luật có liên quan.
- Không vi phạm quy định của pháp luật về đất đai hoặc có vi phạm quy định của pháp luật về đất đai nhưng đã chấp hành xong quyết định, bản án đã có hiệu lực pháp luật của cơ quan có thẩm quyền tại thời điểm đề nghị giao đất, cho thuê đất, cho phép chuyển mục đích sử dụng đất. Việc xác định người sử dụng đất vi phạm quy định của pháp luật về đất đai áp dụng đối với tất cả các thửa đất đang sử dụng trên địa bàn cả nước.
b) Ngoài điều kiện chung tại điểm a, phải thêm điều kiện đối với một số trường hợp cụ thể như sau:
- Đối với trường hợp chuyển mục đích sử dụng đất trồng lúa, đất rừng đặc dụng, đất rừng phòng hộ, đất rừng sản xuất để thực hiện dự án có văn bản chấp thuận của Ủy ban nhân dân cấp tỉnh theo quy định của khoản 3 Điều 8 Nghị định 151/2025/NĐ–CP hoặc dự án thuộc danh mục dự án phải chuyển mục đích sử dụng đất trồng lúa, đất rừng đặc dụng, đất rừng phòng hộ, đất rừng sản xuất của Nghị quyết của Hội đồng nhân dân cấp tỉnh thông qua trước ngày 01 tháng 7 năm 2025, trừ trường hợp sử dụng đất thực hiện dự án thuộc thẩm quyền của Quốc hội, Thủ tướng Chính phủ chấp thuận, quyết định chủ trương đầu tư theo quy định của Luật Đầu tư, Luật Đầu tư công, Luật Đầu tư theo phương thức đối tác công tư, Luật Dầu khí; Hội đồng nhân dân cấp tỉnh chấp thuận, quyết định chủ trương đầu tư theo quy định của Luật Đầu tư công, Luật Đầu tư theo phương thức đối tác công tư.
- Đối với trường hợp giao đất, cho thuê đất thông qua đấu thầu lựa chọn nhà đầu tư thực hiện dự án có sử dụng đất: Đã hoàn thành trách nhiệm theo hợp đồng đã ký kết với cơ quan nhà nước có thẩm quyền sau khi có quyết định công nhận kết quả trúng thầu và không bị cơ quan nhà nước có thẩm quyền quyết định hủy kết quả trúng thầu theo quy định tại khoản 8 Điều 126 Luật Đất đai.
- Đối với trường hợp cho phép chuyển mục đích sử dụng đất để thực hiện dự án đầu tư xây dựng nhà ở thương mại: 
+ Có quyền sử dụng đất ở hoặc đất ở và đất khác.
+ Phù hợp với quy hoạch, kế hoạch sử dụng đất hoặc quy hoạch được lập theo quy định của pháp luật về quy hoạch đô thị và nông thôn, chương trình, kế hoạch phát triển nhà ở của địa phương và không thuộc trường hợp Nhà nước thu hồi đất vì mục đích quốc phòng, an ninh, thu hồi đất để phát triển kinh tế - xã hội vì lợi ích quốc gia, công cộng.
+ Có văn bản chấp thuận chủ trương đầu tư đồng thời chấp thuận nhà đầu tư của cơ quan có thẩm quyền theo quy định của pháp luật về đầu tư.
- Việc thực hiện đồng thời thủ tục giao đất và giao rừng, cho thuê đất và cho thuê rừng khi đủ điều kiện:
+ Người có thẩm quyền giao đất là người có thẩm quyền giao rừng.
+ Người có thẩm quyền cho thuê đất là người có thẩm quyền cho thuê rừng.
c) Yêu cầu 
Đối với trường hợp gia hạn sử dụng đất trong năm cuối của thời hạn sử dụng đất, người sử dụng đất có nhu cầu gia hạn sử dụng đất phải nộp hồ sơ đề nghị gia hạn chậm nhất là 06 tháng trước khi hết thời hạn sử dụng đất.
 Đối với trường hợp đất chuyên trồng lúa phải chuyển sang mục đích phi nông nghiệp thì Ủy ban nhân dân cấp tỉnh quy định mức nộp cụ thể nhưng không thấp hơn 50% số tiền được xác định theo diện tích đất chuyên trồng lúa phải chuyển sang mục đích phi nông nghiệp nhân với giá của loại đất trồng lúa tính theo Bảng giá đất tại thời điểm chuyển mục đích sử dụng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2026-05-15T03:21:57Z</dcterms:created>
  <dc:creator>Apache POI</dc:creator>
</cp:coreProperties>
</file>