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1.011031.H55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sản phẩm xử lý chất thải chăn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01 bộ hồ sơ đến cơ quan được Chủ tịch Ủy ban nhân dân cấp tỉnh giao giải quyết thủ tục hành chính trong lĩnh vực chăn nuôi và thú y (nơi tổ chức, cá nhân có cơ sở sản xuất). 
+ Trường hợp nộp hồ sơ trực tiếp: Tại thời điểm tiếp nhận hồ sơ, Cơ quan được Chủ tịch Ủy ban nhân dân cấp tỉnh giao giải quyết thủ tục hành chính trong lĩnh vực chăn nuôi và thú y trả lời ngay tính đầy đủ của hồ sơ; trường hợp hồ sơ chưa đầy đủ thành phần thì trả lại tổ chức, cá nhân để bổ sung, hoàn thiện hồ sơ.
+ Trường hợp nộp hồ sơ qua dịch vụ bưu chính hoặc qua môi trường mạng: Trong thời hạn 01 ngày làm việc kể từ ngày nhận được hồ sơ, Cơ quan được Chủ tịch Ủy ban nhân dân cấp tỉnh giao giải quyết thủ tục hành chính xem xét tính đầy đủ; trường hợp hồ sơ chưa đầy đủ theo quy định thì Cơ quan được Chủ tịch Ủy ban nhân dân cấp tỉnh giao giải quyết thủ tục hành chính thông báo cho tổ chức, cá nhân bổ sung, hoàn thiện hồ sơ.
- Bước 2: Thẩm định nội dung hồ sơ:
+ Trong thời hạn 17 ngày làm việc kể từ ngày nhận được hồ sơ hợp lệ, cơ quan được Chủ tịch Ủy ban nhân dân cấp tỉnh giao giải quyết thủ tục hành chính trong lĩnh vực chăn nuôi và thú y thành lập Đoàn đánh giá điều kiện thực tế của cơ sở sản xuất, nội dung đánh giá theo quy định tại Mẫu số 09.MTCN và lập biên bản đánh giá theo Mẫu số 10.MTCN Phụ lục I ban hành kèm theo Nghị định số 32/2026/NĐ-CP ngày 21/01/2026 của Chính phủ sửa đổi, bổ sung một số điều của các Nghị định trong lĩnh vực chăn nuôi và thú y. 
Trường hợp cơ sở không đáp ứng điều kiện, trong thời hạn 06 (sáu) tháng kể từ ngày kết thúc đánh giá, cơ sở thực hiện khắc phục và gửi báo cáo kết quả khắc phục bằng văn bản đến cơ quan được Chủ tịch Ủy ban nhân dân cấp tỉnh giao giải quyết thủ tục hành chính để được thẩm định và đánh giá lại điều kiện thực tế (trường hợp cần thiết).
Trường hợp cơ sở đáp ứng điều kiện, trong thời hạn 03 (ba) ngày làm việc kể từ ngày kết thúc đánh giá điều kiện thực tế, cơ quan được Chủ tịch Ủy ban nhân dân cấp tỉnh giao giải quyết thủ tục hành chính cấp Giấy chứng nhận đủ điều kiện sản xuất sản phẩm xử lý chất thải chăn nuôi theo Mẫu số 11.MTCN Phụ lục I ban hành kèm theo Nghị định số 32/2026/NĐ-CP ngày 21/01/2026 của Chính phủ sửa đổi, bổ sung một số điều của các Nghị định trong lĩnh vực chăn nuôi và thú y.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hồ sơ, tổ chức đánh giá thực tế: Trong thời hạn 17 ngày làm việc, kể từ ngày nhận được hồ sơ hợp lệ. - Cấp Giấy chứng nhận đủ điều kiện sản xuất sản phẩm xử lý chất thải chăn nuôi: Trong thời hạn 03 ngày làm việc kể từ ngày kết thúc đánh giá thực tế đối với trường hợp cơ sở đáp  ứng điều kiện; trường hợp không cấp thì phải có văn bản thông báo và nêu rõ lý do.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hồ sơ, tổ chức đánh giá thực tế: Trong thời hạn 17 ngày làm việc, kể từ ngày nhận được hồ sơ hợp lệ. - Cấp Giấy chứng nhận đủ điều kiện sản xuất sản phẩm xử lý chất thải chăn nuôi: Trong thời hạn 03 ngày làm việc kể từ ngày kết thúc đánh giá thực tế đối với trường hợp cơ sở đáp  ứng điều kiện; trường hợp không cấp thì phải có văn bản thông báo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hồ sơ, tổ chức đánh giá thực tế: Trong thời hạn 17 ngày làm việc, kể từ ngày nhận được hồ sơ hợp lệ. - Cấp Giấy chứng nhận đủ điều kiện sản xuất sản phẩm xử lý chất thải chăn nuôi: Trong thời hạn 03 ngày làm việc kể từ ngày kết thúc đánh giá thực tế đối với trường hợp cơ sở đáp  ứng điều kiện; trường hợp không cấp thì phải có văn bản thông báo và nêu rõ lý do.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hồ sơ, tổ chức đánh giá thực tế: Trong thời hạn 17 ngày làm việc, kể từ ngày nhận được hồ sơ hợp lệ. - Cấp Giấy chứng nhận đủ điều kiện sản xuất sản phẩm xử lý chất thải chăn nuôi: Trong thời hạn 03 ngày làm việc kể từ ngày kết thúc đánh giá thực tế đối với trường hợp cơ sở đáp  ứng điều kiện; trường hợp không cấp thì phải có văn bản thông báo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hồ sơ, tổ chức đánh giá thực tế: Trong thời hạn 17 ngày làm việc, kể từ ngày nhận được hồ sơ hợp lệ. - Cấp Giấy chứng nhận đủ điều kiện sản xuất sản phẩm xử lý chất thải chăn nuôi: Trong thời hạn 03 ngày làm việc kể từ ngày kết thúc đánh giá thực tế đối với trường hợp cơ sở đáp  ứng điều kiện; trường hợp không cấp thì phải có văn bản thông báo và nêu rõ lý do.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hồ sơ, tổ chức đánh giá thực tế: Trong thời hạn 17 ngày làm việc, kể từ ngày nhận được hồ sơ hợp lệ. - Cấp Giấy chứng nhận đủ điều kiện sản xuất sản phẩm xử lý chất thải chăn nuôi: Trong thời hạn 03 ngày làm việc kể từ ngày kết thúc đánh giá thực tế đối với trường hợp cơ sở đáp  ứng điều kiện; trường hợp không cấp thì phải có văn bản thông báo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cơ sở sản xuất sản phẩm xử lý chất thải chăn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thuyết minh điều kiện cơ sở sản xuất sản phẩm xử lý chất thải chăn nuôi theo Mẫu số 22.MTCN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Mauso22.MTCN.docx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trình kiểm soát chất lượng, an toàn sinh học của cơ sở sản xuất sản phẩm xử lý chất thải chăn nuôi theo Mẫu số 23.MTCN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Mauso23.MTCN.docx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sản xuất sản phẩm xử lý chất thải chăn nuôi theo Mẫu số 21.MTCN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Mauso21.MTCN.docx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sở sản xuất đồng thời sản phẩm xử lý chất thải chăn nuôi và thức ăn chăn nuôi bổ sung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sản xuất sản phẩm xử lý chất thải chăn nuôi theo Mẫu số 21.MTCN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Mauso21.MTCN.docx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điều kiện cơ sở sản xuất sản phẩm xử lý chất thải chăn nuôi theo Mẫu số 22.MTCN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Mauso22.MTCN.docx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kiểm soát chất lượng của cơ sở sản xuất (theo Mẫu số 03.TACN Phụ lục I ban hành kèm theo Nghị định số 13/2020/NĐ-CP ngày 21 tháng 01 năm 2020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Mẫu số 03. 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quy trình sản xuất thức ăn chăn nuôi đối với cơ sở sản xuất thức ăn truyền thống và nguyên liệu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sản phẩm xử lý chất thải chăn nuôi (theo Mẫu số 26.MTCN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13/2020/NĐ-CP</w:t>
            </w:r>
          </w:p>
        </w:tc>
        <w:tc>
          <w:p/>
          <w:p>
            <w:pPr>
              <w:spacing w:after="0" w:before="0" w:lineRule="auto" w:line="276"/>
              <w:jc w:val="left"/>
            </w:pPr>
            <w:r>
              <w:rPr>
                <w:rFonts w:ascii="Times New Roman" w:hAnsi="Times New Roman" w:cs="Times New Roman" w:eastAsia="Times New Roman"/>
                <w:b w:val="false"/>
                <w:sz w:val="26"/>
              </w:rPr>
              <w:t>21-01-2020</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sản phẩm xử lý chất thải chăn nuôi phải bảo đảm yêu cầu sau đây:
- Địa điểm cơ sở sản xuất không nằm trong khu vực bị ô nhiễm bởi chất thải nguy hại, hóa chất độc hại.
- Có nhà xưởng kết cấu vững chắc, bảo đảm yêu cầu về kiểm soát chất lượng, an toàn sinh học; khu chứa nguyên liệu, vật liệu, thành phẩm bảo đảm không gây nhiễm chéo; có kho hoặc dụng cụ chuyên dụng để bảo quản những nguyên liệu, sản phẩm có tính đặc thù theo khuyến cáo của nhà sản xuất hoặc nhà cung cấp.
- Dây chuyền sản xuất, trang thiết bị tiếp xúc với nguyên liệu, thành phẩm phải được làm bằng vật liệu dễ vệ sinh.
- Có hoặc hợp đồng với phòng thử nghiệm để kiểm tra chất lượng trong quá trình sản xuất.
- Có thiết bị thu gom và xử lý chất thải trong quá trình sản xuất bảo đảm không gây ô nhiễm môi trường khu vực sản xuất.
- Cơ sở sản xuất sinh khối vi sinh vật phải có thiết bị tạo môi trường, lưu giữ và nuôi cấy vi sinh vật bảo đảm an toàn cho người và môi trường.
- Có hệ thống kiểm soát chất lượng sản phẩm.
(Điều 32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2026-05-19T13:55:47Z</dcterms:created>
  <dc:creator>Apache POI</dc:creator>
</cp:coreProperties>
</file>