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ở có thu tiền sử dụng đất không thông qua đấu giá, không đấu thầu lựa chọn nhà đầu tư thực hiện dự án có sử dụng đất đối với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Hằng năm, Ủy ban nhân dân cấp xã thông báo cho cá nhân khác có nhu cầu sử dụng đất nộp hồ sơ đề nghị giao đất ở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Bước 2: Cá nhân có nhu cầu sử dụng đất nộp hồ sơ đến Trung tâm Phục vụ hành chính công.
Bước 3: Ủy ban nhân dân cấp xã thành lập Hội đồng xét duyệt giao đất không đấu giá quyền sử dụng đất.
Bước 4: Hội đồng xét duyệt cá nhân đủ điều kiện giao đất không đấu giá quyền sử dụng đất theo quy định của Ủy ban nhân dân cấp tỉnh. Ủy ban nhân dân cấp tỉnh căn cứ vào tình hình thực tế của địa phương để ban hành điều kiện, trình tự, thủ tục thẩm định để giao đất không đấu giá quyền sử dụng đất cho cá nhân.
Bước 5: Cơ quan chuyên môn về nông nghiệp và môi trường cấp xã hoàn thiện hồ sơ để trình Chủ tịch Ủy ban nhân dân cấp xã ban hành quyết định giao đất cho cá nhân đủ điều kiện.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35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45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 HCC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Văn phòng Đăng ký đất đai - tỉnh Quảng Trị, 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 15 sửa đổi, bổ sung một số điều của Luật Đất đai số 31/2024/QH15, Luật Nhà ở số 27/2023/QH15, Luật Kinh doanh bất động sản số 29/2023/QH15 và Luật Các tổ chức tín dụng số 32/2024/QH15.</w:t>
            </w:r>
          </w:p>
        </w:tc>
        <w:tc>
          <w:p/>
          <w:p>
            <w:pPr>
              <w:spacing w:after="0" w:before="0" w:lineRule="auto" w:line="276"/>
              <w:jc w:val="left"/>
            </w:pPr>
            <w:r>
              <w:rPr>
                <w:rFonts w:ascii="Times New Roman" w:hAnsi="Times New Roman" w:cs="Times New Roman" w:eastAsia="Times New Roman"/>
                <w:b w:val="false"/>
                <w:sz w:val="26"/>
              </w:rPr>
              <w:t>29-06-2024</w:t>
            </w:r>
          </w:p>
        </w:tc>
        <w:tc>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lĩnh vực Đất đai thuộc thẩm quyền giải quyết của UBND tỉnh, Sở Nông nghiệp và Môi trường, Văn phòng Đăng ký đất đai, Chi nhánh Văn phòng Đăng ký đất đai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Yêu cầu: Căn cứ vào quỹ đất đã được xác định vào mục đích đất ở theo quy hoạch, kế hoạch sử dụng đất cấp xã mà chưa giao tại địa phương thuộc trường hợp giao đất không đấu giá quyền sử dụng đất hoặc đấu giá quyền sử dụng đất ở cho cá nhân không thành do không có người tham gia.
-  Điều kiện: 
+ Cá nhân thuộc đối tượng thường trú hoặc công tác tại địa bàn xã gồm:
(i) Cá nhân là cán bộ, công chức, viên chức, sĩ quan tại ngũ, quân nhân chuyên nghiệp, công chức quốc phòng, công nhân và viên chức quốc phòng, sĩ quan, hạ sĩ quan, công nhân công an, người làm công tác cơ yếu và người làm công tác khác trong tổ chức cơ yếu hưởng lương từ ngân sách nhà nước mà chưa được giao đất ở, nhà ở; 
 (ii) Cá nhân là giáo viên, nhân viên y tế đang công tác tại các xã biên giới, hải đảo thuộc vùng có điều kiện kinh tế - xã hội khó khăn, vùng có điều kiện kinh tế - xã hội đặc biệt khó khăn nhưng chưa có đất ở, nhà ở tại nơi công tác hoặc chưa được hưởng chính sách hỗ trợ về nhà ở theo quy định của pháp luật về nhà ở;
(ii) Cá nhân thường trú tại xã mà không có đất ở và chưa được Nhà nước giao đất ở hoặc chưa được hưởng chính sách hỗ trợ về nhà ở theo quy định của pháp luật về nhà ở.</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2026-05-02T11:28:39Z</dcterms:created>
  <dc:creator>Apache POI</dc:creator>
</cp:coreProperties>
</file>