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1.013818.H18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tham dự kiểm tra  kết quả tập sự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đăng ký tham dự kiểm tra kết quả tập sự lập 01 bộ hồ sơ đăng ký tham dự kiểm tra, nộp trực tiếp hoặc qua dịch vụ bưu chính hoặc trực tuyến trên môi trường điện tử đến Trung tâm phục vụ hành chính công tỉnh Điện Biên nơi đăng ký tập sự. 
Trong thời hạn 15 ngày làm việc kể từ ngày nhận đủ hồ sơ hợp lệ, Sở Tư pháp thông báo bằng văn bản cho người đăng ký tham dự kiểm tra về việc đủ điều kiện đề nghị Bộ Tư pháp cho tham dự kiểm tra; trường hợp từ chối thì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3.500.000 đồng/hồ sơ (áp dụng mức phí 1.750.000 đồng/hồ sơ kể từ ngày 01/7/2025 đến hết ngày 31/12/2026 theo Thông tư số 64/2025/TT BTC).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3.500.000 đồng/hồ sơ (áp dụng mức phí 1.750.000 đồng/hồ sơ kể từ ngày 01/7/2025 đến hết ngày 31/12/2026 theo Thông tư số 64/2025/TT BTC).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3.500.000 đồng/hồ sơ (áp dụng mức phí 1.750.000 đồng/hồ sơ kể từ ngày 01/7/2025 đến hết ngày 31/12/2026 theo Thông tư số 64/2025/TT BTC).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đăng ký tham dự kiểm tra kết quả tập sự hành nghề công chứng (Mẫu TP-TSCC-10 ban hành kèm theo Thông tư số 06/2025/TT-BTP)</w:t>
            </w:r>
          </w:p>
        </w:tc>
        <w:tc>
          <w:p/>
          <w:p>
            <w:pPr>
              <w:spacing w:after="0" w:before="0" w:lineRule="auto" w:line="276"/>
              <w:jc w:val="left"/>
            </w:pPr>
            <w:r>
              <w:rPr>
                <w:rFonts w:ascii="Times New Roman" w:hAnsi="Times New Roman" w:cs="Times New Roman" w:eastAsia="Times New Roman"/>
                <w:b w:val="false"/>
                <w:sz w:val="26"/>
              </w:rPr>
              <w:t>Giykthamdktquktratpscc_Mu10TT06.docx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Quyết định công nhận hoàn thành tập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giấy tờ chứng minh đã nộp phí thẩm định tiêu chuẩn, điều kiện hành nghề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Sở Tư pháp thông báo bằng văn bản cho người đăng ký tham dự kiểm tra về việc đủ điều kiện đề nghị Bộ Tư pháp cho tham dự kiểm tra; trường hợp từ chối thì phải thông báo bằng văn bản có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06/2025/TT-BTP</w:t>
            </w:r>
          </w:p>
        </w:tc>
        <w:tc>
          <w:p/>
          <w:p>
            <w:pPr>
              <w:spacing w:after="0" w:before="0" w:lineRule="auto" w:line="276"/>
              <w:jc w:val="left"/>
            </w:pPr>
            <w:r>
              <w:rPr>
                <w:rFonts w:ascii="Times New Roman" w:hAnsi="Times New Roman" w:cs="Times New Roman" w:eastAsia="Times New Roman"/>
                <w:b w:val="false"/>
                <w:sz w:val="26"/>
              </w:rPr>
              <w:t>Thông tư 06/2025/TT-BTP quy định về tập sự hành nghề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Những người sau đây được đăng ký tham dự kiểm tra:
a) Đã được công nhận hoàn thành tập sự theo quy định tại Điều 11 của Thông tư số 06/2025/TT-BTP;
b) Đã tham dự nhưng không đạt yêu cầu trong kỳ kiểm tra trước, trừ trường hợp không đạt yêu cầu trong 03 kỳ kiểm tra trước mà chưa tập sự lại.
2. Những người sau đây không được đăng ký tham dự kiểm tra:
a) Đã được công nhận hoàn thành tập sự nhưng bị hủy bỏ kết quả đã được công nhận;  
b) Sao chép Báo cáo kết quả tập sự, Sổ nhật ký tập sự của người khác hoặc có hành vi gian dối, không trung thực khác để được đăng ký tham dự kiểm tra;
c) Đã tham dự nhưng không đạt yêu cầu trong 03 kỳ kiểm tra kết quả tập sự mà chưa tập sự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2026-05-22T16:03:18Z</dcterms:created>
  <dc:creator>Apache POI</dc:creator>
</cp:coreProperties>
</file>