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1.012300.H50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Viên chức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Bước 4. Tổ chức xét tuyển
Xét tuyển viên chức được thực hiện theo 02 vòng như sau:
4.1 Vòng 1: Kiểm tra điều kiện dự tuyển tại Phiếu đăng ký dự tuyển theo yêu cầu của vị trí việc làm cần tuyển, nếu đáp ứng đủ thì người dự tuyển được tham dự vòng 2.
Trường hợp vị trí việc làm yêu cầu trình độ ngoại ngữ trong tiêu chuẩn trình độ đào tạo, bồi dưỡng và theo bản mô tả công việc và khung năng lực vị trí việc làm thì cơ quan có thẩm quyền tuyển dụng phải thông báo cụ thể yêu cầu về văn bằng, chứng chỉ ngoại ngữ. Nếu có một trong các văn bằng, chứng chỉ quy định tại khoản 3 Điều 9 Nghị định số 115/2020/NĐ-CP thì được sử dụng thay thế. Nếu không có văn bằng, chứng chỉ ngoại ngữ phù hợp thì Hội đồng xét tuyển tổ chức sát hạch để đánh giá năng lực ngoại ngữ theo yêu cầu của vị trí tuyển dụng.
Hội đồng tuyển dụng kiểm tra việc đáp ứng yêu cầu về ngoại ngữ theo thông tin người dự tuyển kê khai tại Phiếu đăng ký dự tuyển. Sau khi trúng tuyển, người trúng tuyển nộp bản sao văn bằng, chứng chỉ ngoại ngữ theo quy định tại khoản 1 Điều 17 Nghị định số 115/2020/NĐ-CP.
Chậm nhất 05 ngày làm việc sau ngày kết thúc việc kiểm tra điều kiện, tiêu chuẩn của người dự tuyển tại vòng 1, Hội đồng tuyển dụng phải lập danh sách và thông báo triệu tập thí sinh đủ điều kiện dự xét tuyển ở vòng 2, đồng thời đăng tải trên trang thông tin điện tử hoặc Cổng thông tin điện tử và niêm yết công khai tại trụ sở làm việc của cơ quan, đơn vị có thẩm quyền tuyển dụng.
4.2. Vòng 2: Thi môn nghiệp vụ chuyên ngành
Chậm nhất 15 ngày kể từ ngày thông báo triệu tập thí sinh được tham dự vòng 2 thì phải tiến hành tổ chức thi vòng 2 như quy định tại điểm c khoản 3 Điều 15 Nghị định số 115/2020/NĐ-CP.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w:t>
      </w:r>
    </w:p>
    <w:p>
      <w:pPr>
        <w:spacing w:after="0" w:before="0" w:lineRule="auto" w:line="276"/>
        <w:jc w:val="both"/>
      </w:pPr>
      <w:r>
        <w:rPr>
          <w:rFonts w:ascii="Times New Roman" w:hAnsi="Times New Roman" w:cs="Times New Roman" w:eastAsia="Times New Roman"/>
          <w:b w:val="false"/>
          <w:sz w:val="26"/>
        </w:rPr>
        <w:t>Bước 5. Công nhận và thông báo kết quả tuyển dụng viên chức 
Sau khi hoàn thành việc chấm thi vòng 2 theo quy định, chậm nhất 05 ngày làm việc, Hội đồng tuyển dụng phải báo cáo người đứng đầu cơ quan, đơn vị có thẩm quyền tuyển dụng viên chức xem xét, công nhận kết quả tuyển dụng.
Trong thời hạn 10 ngày kể từ ngày có quyết định công nhận kết quả tuyển dụng, Hội đồng tuyển dụng phải thông báo công khai trên trang thông tin điện tử hoặc cổng thông tin điện tử của cơ quan, đơn vị có thẩm quyền tuyển dụng và gửi thông báo công nhận kết quả trúng tuyển bằng văn bản tới người dự tuyển theo địa chỉ mà người dự tuyển đã đăng ký. Nội dung thông báo phải ghi rõ thời hạn người trúng tuyển phải đến cơ quan, đơn vị có thẩm quyền tuyển dụng để hoàn thiện hồ sơ tuyển dụng.</w:t>
      </w:r>
    </w:p>
    <w:p>
      <w:pPr>
        <w:spacing w:after="0" w:before="0" w:lineRule="auto" w:line="276"/>
        <w:jc w:val="both"/>
      </w:pPr>
      <w:r>
        <w:rPr>
          <w:rFonts w:ascii="Times New Roman" w:hAnsi="Times New Roman" w:cs="Times New Roman" w:eastAsia="Times New Roman"/>
          <w:b w:val="false"/>
          <w:sz w:val="26"/>
        </w:rPr>
        <w:t>Bước 7.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UBND tỉnh - tỉnh Quảng Trị, Sở Nội vụ - tỉnh Quảng Trị, Sở Tư pháp - tỉnh Quảng Trị, Sở Kế hoạch và Đầu tư - tỉnh Quảng Bình, Sở Tài chính - tỉnh Quảng Trị, Sở Công Thương - tỉnh Quảng Trị, Sở Nông nghiệp và Phát triển nông thôn - tỉnh Quảng Bình, Sở Giao thông vận tải - tỉnh Quảng Bình, Sở Xây dựng - tỉnh Quảng Trị, Sở Nông Nghiệp và Môi trường - tỉnh Quảng Trị, Sở Thông tin và Truyền thông - tỉnh Quảng Bình, Sở Lao động - Thương binh và Xã hội - tỉnh Quảng Bình, Sở Văn hóa, Thể thao và Du lịch - tỉnh Quảng Trị, Sở Khoa học và Công nghệ - tỉnh Quảng Trị, Sở Giáo dục và Đào tạo - tỉnh Quảng Trị, Sở Y tế - tỉnh Quảng Trị, Thanh tra tỉnh - tỉnh Quảng Trị, Sở Ngoại vụ - tỉnh Quảng Trị, Sở Dân tộc và Tôn giáo - tỉnh Quảng Trị, Sở Du lịch - tỉnh Quảng Bình, Ban quản lý khu kinh tế - tỉnh Quảng Trị, Đơn vị sự nghiệp công lập thuộc cơ quan hành chính nhà nước, Phòng Nội vụ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Bộ phận một cửa các sở, ban, ngành; Bộ phận một cửa của UBND các huyện, thị xã,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2026-05-02T10:24:41Z</dcterms:created>
  <dc:creator>Apache POI</dc:creator>
</cp:coreProperties>
</file>