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TNXP hoặc thân nhân của TNXP (trường hợp TNXP đã từ trần) thực hiện nộp 01 bộ hồ sơ cho Ủy ban nhân dân cấp xã nơi đăng ký hộ khẩu thường trú</w:t>
      </w:r>
    </w:p>
    <w:p>
      <w:pPr>
        <w:spacing w:after="0" w:before="0" w:lineRule="auto" w:line="276"/>
        <w:jc w:val="both"/>
      </w:pPr>
      <w:r>
        <w:rPr>
          <w:rFonts w:ascii="Times New Roman" w:hAnsi="Times New Roman" w:cs="Times New Roman" w:eastAsia="Times New Roman"/>
          <w:b w:val="false"/>
          <w:sz w:val="26"/>
        </w:rPr>
        <w:t>Bước 2: Trách nhiệm của Ủy ban nhân dân cấp xã:
Trong thời hạn 05 ngày làm việc, kể từ ngày nhận đủ hồ sơ theo quy định (theo từng đợt), Ủy ban nhân dân cấp xã hoàn thành việc:
Tổ chức hội nghị và lập biên bản xác nhận hồ sơ xét hưởng chế độ trợ cấp (lập theo mẫu số 02 ban hành kèm theo Thông tư này). Thành phần hội nghị gồm đại diện lãnh đạo cấp xã (Ủy ban nhân dân, Đảng ủy, Mặt trận Tổ quốc, Hội cựu TNXP hoặc Ban liên lạc cựu TNXP), Trưởng thôn có đối tượng TNXP đề nghị giải quyết chế độ trợ cấp.
Tổng hợp hồ sơ xét hưởng chế độ trợ cấp đối với TNXP báo cáo Ủy ban nhân dân cấp huyện (gửi qua Phòng Nội vụ)</w:t>
      </w:r>
    </w:p>
    <w:p>
      <w:pPr>
        <w:spacing w:after="0" w:before="0" w:lineRule="auto" w:line="276"/>
        <w:jc w:val="both"/>
      </w:pPr>
      <w:r>
        <w:rPr>
          <w:rFonts w:ascii="Times New Roman" w:hAnsi="Times New Roman" w:cs="Times New Roman" w:eastAsia="Times New Roman"/>
          <w:b w:val="false"/>
          <w:sz w:val="26"/>
        </w:rPr>
        <w:t>Bước 3: Trách nhiệm của Ủy ban nhân dân cấp huyện chỉ đạo Phòng Nội vụ: Trong thời hạn 05 ngày làm việc, kể từ ngày nhận đủ hồ sơ theo quy định (theo từng đợt), Phòng Nội vụ hoàn thành việc kiểm tra hồ sơ và tổng hợp báo cáo Ủy ban nhân dân cấp tỉnh (gửi qua Sở Nội vụ)</w:t>
      </w:r>
    </w:p>
    <w:p>
      <w:pPr>
        <w:spacing w:after="0" w:before="0" w:lineRule="auto" w:line="276"/>
        <w:jc w:val="both"/>
      </w:pPr>
      <w:r>
        <w:rPr>
          <w:rFonts w:ascii="Times New Roman" w:hAnsi="Times New Roman" w:cs="Times New Roman" w:eastAsia="Times New Roman"/>
          <w:b w:val="false"/>
          <w:sz w:val="26"/>
        </w:rPr>
        <w:t>Bước 4: Trách nhiệm của Ủy ban nhân dân cấp tỉnh:
Chỉ đạo Sở Nội vụ: Trong thời hạn 10 ngày làm việc, kể từ ngày nhận đủ hồ sơ theo quy định (theo từng đợt), Sở Nội vụ chủ trì, phối hợp với Sở Lao động - Thương binh và Xã hội hoàn thành việc xét duyệt, thẩm định, tổng hợp, trình Ủy ban nhân dân cấp tỉnh ra quyết định hưởng chế độ trợ cấp (lập theo mẫu số 3A, 3B, 3C kèm theo biểu tổng hợp danh sách TNXP đề nghị hưởng chế độ trợ cấp lập theo mẫu số 4A, 4B, 4C ban hành kèm theo Thông tư 08).
Đối với trường hợp TNXP không còn một trong các giấy tờ chứng minh là TNXP, Sở Nội vụ tổng hợp, chuyển danh sách đối tượng đến Hội cựu TNXP cấp tỉnh đề nghị kiểm tra, xác nhận cho ý kiến trước khi trình Ủy ban nhân dân cấp tỉnh ra quyết định.
Sau khi có Quyết định của Chủ tịch Ủy ban nhân dân cấp tỉnh, Sở Nội vụ chuyển quyết định kèm theo hồ sơ xét hưởng chế độ trợ cấp của đối tượng cho Sở Lao động-Thương binh và Xã hội quản lý.
Chỉ đạo Sở Lao động - Thương binh và Xã hội: Trong thời hạn 05 ngày làm việc, kể từ ngày nhận được Quyết định về giải quyết chế độ trợ cấp đối với TNXP (theo từng đợt), Sở Lao động - Thương binh và Xã hội hoàn thành việc tổng hợp danh sách đối tượng được hưởng trợ cấp kèm theo công văn đề nghị bổ sung dự toán chi chế độ trợ cấp, gửi 02 bản về Bộ Lao động- Thương binh và Xã hội. Đồng thời, tổ chức thực hiện việc chi trả chế độ trợ cấp hàng tháng cho các đối tượng được hưởng theo quy định hiện hành.
Sở Lao động - Thương binh và Xã hội có trách nhiệm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1. UBND cấp xã xác nhận: 5 ngày làm việc.
2. UBND cấp huyện kiểm tra, tổng hợp: 5 ngày làm việc.
3. Sở Nội vụ xét duyệt thẩm định, tổng hợp trình UBND Thành phố : 10 ngày làm việc.
4. Sở Nội vụ sau khi nhận được Quyết định phê duyệt, tổng hợp danh sách gửi Bộ Nội vụ: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1. UBND cấp xã xác nhận: 5 ngày làm việc.
2. UBND cấp huyện kiểm tra, tổng hợp: 5 ngày làm việc.
3. Sở Nội vụ xét duyệt thẩm định, tổng hợp trình UBND Thành phố : 10 ngày làm việc.
4. Sở Nội vụ sau khi nhận được Quyết định phê duyệt, tổng hợp danh sách gửi Bộ Nội vụ: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 trong đó: 
1. UBND cấp xã xác nhận: 5 ngày làm việc.
2. UBND cấp huyện kiểm tra, tổng hợp: 5 ngày làm việc.
3. Sở Nội vụ xét duyệt thẩm định, tổng hợp trình UBND Thành phố : 10 ngày làm việc.
4. Sở Nội vụ sau khi nhận được Quyết định phê duyệt, tổng hợp danh sách gửi Bộ Nội vụ: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2026-05-25T20:30:31Z</dcterms:created>
  <dc:creator>Apache POI</dc:creator>
</cp:coreProperties>
</file>