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1.004859.000.00.00.H18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thay đổi, cải chính, bổ sung thông tin hộ tịch, xác định lại dân tộc nộp hồ sơ thay đổi, cải chính, bổ sung thông tin hộ tịch, xác định lại dân tộc tại Trung tâm Phục vụ hành chính công có thẩm quyền; nộp lệ phí nếu thuộc trường hợp phải nộp lệ phí thay đổi, cải chính, bổ sung thông tin hộ tịch, xác định lại dân tộc; nộp phí cấp bản sao Trích lục thay đổi, cải chính, bổ sung thông tin hộ tịch, xác định lại dân tộc nếu có yêu cầu cấp bản sao Trích lục thay đổi, cải chính, bổ sung thông tin hộ tịch, xác định lại dân tộc.  
- Nếu lựa chọn hình thức nộp hồ sơ trực tuyến, người yêu cầu thay đổi, cải chính, bổ sung thông tin hộ tịch, xác định lại dân tộc truy cập Cổng dịch vụ công quốc gia hoặc Ứng dụng định danh quốc gia. 
Người yêu cầu đăng ký thay đổi, cải chính, bổ sung thông tin hộ tịch, xác định lại dân tộc trực tuyến cung cấp thông tin theo mẫu hộ tịch điện tử tương tác thực hiện đăng ký thay đổi, cải chính, bổ sung thông tin hộ tịch, xác định lại dân tộc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thay đổi, cải chính thông tin hộ tịch, xác định lại dân tộc, bổ sung thông tin hộ tịch (nếu tiếp nhận hồ sơ bổ sung thông tin hộ tịch sau 15 giờ)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thay đổi, cải chính, bổ sung thông tin hộ tịch, xác định lại dân tộc không bổ sung, hoàn thiện được hồ sơ thì cán bộ tiếp nhận hồ sơ báo cáo Lãnh đạo Trung tâm Phục vụ hành chính công có thông báo từ chối giải quyết yêu cầu đăng ký thay đổi, cải chính, bổ sung thông tin hộ tịch, xác định lại dân tộc.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việc thay đổi, cải chính, bổ sung thông tin hộ tịch, xác định lại dân tộc là có cơ sở, phù hợp với quy định của pháp luật dân sự và pháp luật có liên quan, hồ sơ đầy đủ, hợp lệ, đúng quy định, trường hợp tiếp nhận hồ sơ đăng ký thay đổi, cải chính, bổ sung thông tin hộ tịch, xác định lại dân tộc theo hình thức trực tiếp, thì công chức tư pháp - hộ tịch thực hiện ghi vào Sổ đăng ký thay đổi, cải chính, bổ sung thông tin hộ tịch, xác định lại dân tộc, cập nhật thông tin đăng ký thay đổi, cải chính, bổ sung thông tin hộ tịch, xác định lại dân tộc trên Phần mềm đăng ký, quản lý hộ tịch điện tử dùng chung. 
 Trường hợp tiếp nhận hồ sơ đăng ký thay đổi, cải chính, bổ sung thông tin hộ tịch, xác định lại dân tộc theo hình thức trực tuyến, công chức tư pháp - hộ tịch gửi lại biểu mẫu Trích lục thay đổi, cải chính, bổ sung thông tin hộ tịch, xác định lại dân tộc điện tử với thông tin đầy đủ cho người yêu cầu qua thư điện tử hoặc thiết bị số.   
Người yêu cầu có trách nhiệm kiểm tra tính chính xác, đầy đủ của các thông tin trên biểu mẫu Trích lục thay đổi, cải chính, bổ sung thông tin hộ tịch, xác định lại dân tộc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thay đổi, cải chính, bổ sung thông tin hộ tịch, xác định lại dân tộc, cập nhật thông tin đăng thay đổi, cải chính, bổ sung thông tin hộ tịch, xác định lại dân tộc trên Phần mềm đăng ký, quản lý hộ tịch điện tử dùng chung.    
- Công chức tư pháp - hộ tịch in Trích lục thay đổi/cải chính/bổ sung thông tin hộ tịch/xác định lại dân tộc tương ứng,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thay đổi/cải chính/bổ sung thông tin hộ tịch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15.000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thêm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thay đổi/cải chính/bổ sung thông tin hộ tịch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thêm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thay đổi/cải chính/bổ sung thông tin hộ tịch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15.000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thêm không quá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thay đổi, cải chính, bổ sung thông tin hộ tịch, xác định lại dân tộc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thay đổi, cải chính, bổ sung thông tin hộ tịch, xác định lại dân tộc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thay đổi, cải chính, bổ sung thông tin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thay đổi, cải chính, bổ sung thông tin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thay đổi, cải chính, bổ sung thông tin hộ tịch, xác định lại dân tộc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17.TKthaydoicaichinhbosunghotichxadinhlaidantoc.doc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thực hiện đăng ký thay đổi, cải chính, bổ sung thông tin hộ tịch, xác định lại dân tộc</w:t>
            </w:r>
          </w:p>
        </w:tc>
        <w:tc>
          <w:p/>
          <w:p>
            <w:pPr>
              <w:spacing w:after="0" w:before="0" w:lineRule="auto" w:line="276"/>
              <w:jc w:val="left"/>
            </w:pPr>
            <w:r>
              <w:rPr>
                <w:rFonts w:ascii="Times New Roman" w:hAnsi="Times New Roman" w:cs="Times New Roman" w:eastAsia="Times New Roman"/>
                <w:b w:val="false"/>
                <w:sz w:val="26"/>
              </w:rPr>
              <w:t>17.DTTT-ngkTCCBSTThtchXlidntc.doc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đăng ký thay đổi, cải chính, bổ sung thông tin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thay đổi họ, chữ đệm, tên cho người dưới 18 tuổi phải có sự đồng ý của cha, mẹ người đó và được thể hiện rõ trong Tờ khai; đối với người từ đủ 9 tuổi trở lên thì còn phải có sự đồng ý của người đó.
+ Việc cải chính hộ tịch chỉ được giải quyết sau khi có đủ căn cứ để xác định có sai sót do lỗi của công chức làm công tác hộ tịch hoặc của người yêu cầu đăng ký hộ tịch; không cải chính nội dung trên giấy tờ hộ tịch đã được cấp hợp lệ nhằm hợp thức hóa thông tin trên hồ sơ, giấy tờ cá nhân khác. 
+ Giấy tờ hộ tịch quy định đã cấp cho cá nhân theo quy định của pháp luật về hộ tịch trước ngày 01/01/2016 (ngày Luật Hộ tịch có hiệu lực) có giá trị sử dụng mà không phải bổ sung thông tin hộ tịch còn thiếu so với biểu mẫu hộ tịch hiện hành.
+ Giấy tờ hộ tịch được cấp hợp lệ kể từ ngày 01/01/2016 mà thông tin hộ tịch còn thiếu thì được bổ sung, nếu có giấy tờ, tài liệu do cơ quan, tổ chức có thẩm quyền cấp hợp lệ chứng minh.
Yêu cầu ghi bổ sung quốc tịch Việt Nam chỉ thực hiện đối với giấy tờ hộ tịch được cấp kể từ ngày 01/01/2016, sau khi đã xác định người yêu cầu đang có quốc tịch Việt Nam theo quy định của Luật Quốc tịch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2026-05-20T15:00:49Z</dcterms:created>
  <dc:creator>Apache POI</dc:creator>
</cp:coreProperties>
</file>