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2.001008.000.00.00.H18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715/QĐ-UBND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chữ ký người dịch mà người dịch không phải là cộng tác viên dịch thuật của Ủy ban nhân dân cấp xã, tổ chức hành nghề công chứng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chữ ký người dịch phải xuất trình các giấy tờ phục vụ việc chứng thực chữ ký người dịch.</w:t>
      </w:r>
    </w:p>
    <w:p>
      <w:pPr>
        <w:spacing w:after="0" w:before="0" w:lineRule="auto" w:line="276"/>
        <w:jc w:val="both"/>
      </w:pPr>
      <w:r>
        <w:rPr>
          <w:rFonts w:ascii="Times New Roman" w:hAnsi="Times New Roman" w:cs="Times New Roman" w:eastAsia="Times New Roman"/>
          <w:b w:val="false"/>
          <w:sz w:val="26"/>
        </w:rPr>
        <w:t>+ Người thực hiện chứng thực (hoặc người tiếp nhận hồ sơ trong trường hợp tiếp nhận hồ sơ tại bộ phận một cửa, một cửa liên thông) kiểm tra giấy tờ do người yêu cầu chứng thực xuất trình, nếu thấy đủ giấy tờ theo quy định và giấy tờ, văn bản được dịch không thuộc các trường hợp giấy tờ, văn bản không được dịch để chứng thực chữ ký người dịch thì yêu cầu người dịch ký trước mặt và thực hiện chứng thực như sau:</w:t>
      </w:r>
    </w:p>
    <w:p>
      <w:pPr>
        <w:spacing w:after="0" w:before="0" w:lineRule="auto" w:line="276"/>
        <w:jc w:val="both"/>
      </w:pPr>
      <w:r>
        <w:rPr>
          <w:rFonts w:ascii="Times New Roman" w:hAnsi="Times New Roman" w:cs="Times New Roman" w:eastAsia="Times New Roman"/>
          <w:b w:val="false"/>
          <w:sz w:val="26"/>
        </w:rPr>
        <w:t>* Ghi đầy đủ lời chứng chứng thực chữ ký người dịch theo mẫu quy định;
* Ký, ghi rõ họ tên, đóng dấu của cơ quan, tổ chức thực hiện chứng thực và ghi vào sổ chứng thực.</w:t>
      </w:r>
    </w:p>
    <w:p>
      <w:pPr>
        <w:spacing w:after="0" w:before="0" w:lineRule="auto" w:line="276"/>
        <w:jc w:val="both"/>
      </w:pPr>
      <w:r>
        <w:rPr>
          <w:rFonts w:ascii="Times New Roman" w:hAnsi="Times New Roman" w:cs="Times New Roman" w:eastAsia="Times New Roman"/>
          <w:b w:val="false"/>
          <w:sz w:val="26"/>
        </w:rPr>
        <w:t>Đối với bản dịch giấy tờ, văn bản có từ 02 (hai) trang trở lên thì ghi lời chứng vào trang cuối, nếu giấy tờ, văn bản có từ 02 (hai) tờ trở lên thì phải đóng dấu giáp lai.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ngày cơ quan, tổ chức tiếp nhận yêu cầu hoặc trong ngày làm việc tiếp theo, nếu tiếp nhận yêu cầu sau 15 giờ hoặc có thể kéo dài hơn theo thỏa thuận bằng văn bản với người yêu cầu chứng thực. Trường hợp trả kết quả trong ngày làm việc tiếp theo hoặc phải kéo dài thời gian theo thỏa thuận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 xml:space="preserve">Lệ phí : 10.000 đồng/trường hợp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phải xuất trình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 (Không yêu cầu người yêu cầu chứng thực xuất trình giấy tờ này khi cơ quan giải quyết thủ tục hành chính khai thác được thông tin về Thẻ căn cước công dân hoặc Thẻ căn cước hoặc Giấy chứng nhận căn cước trên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hoặc bản sao từ sổ gốc, bản sao có chứng thực bằng cử nhân (đại học) ngoại ngữ trở lên về thứ tiếng nước ngoài cần dịch hoặc có bằng tốt nghiệp đại học trở lên đối với thứ tiếng nước ngoài cần dịch; trừ trường hợp dịch những ngôn ngữ không phổ biến mà người dịch không có bằng cử nhân ngoại ngữ, bằng tốt nghiệp đại học nhưng thông thạo ngôn ngữ cần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dịch đính kèm giấy tờ, văn bản cần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 chức hành nghề công chứng,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Tổ chức hành nghề công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tờ, văn bản được chứng thực chữ ký người dịch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Phòng Tư pháp chỉ chứng thực chữ ký người dịch không phải là cộng tác viên khi người đó tự dịch giấy tờ, văn bản của mình.
* Giấy tờ, văn bản không được dịch để chứng thực chữ ký người dịch:
+ Giấy tờ, văn bản đã bị tẩy xóa, sửa chữa; thêm, bớt nội dung không hợp lệ.
+ Giấy tờ, văn bản bị hư hỏng, cũ nát không xác định được nội dung.
+ Giấy tờ, văn bản đóng dấu mật của cơ quan, tổ chức có thẩm quyền hoặc không đóng dấu mật nhưng ghi rõ không được dịch.
+ Giấy tờ, văn bản có nội dung quy định tại Khoản 4 Điều 22 của Nghị định số 23/2015/NĐ-CP.
+ Giấy tờ, văn bản do cơ quan, tổ chức có thẩm quyền của nước ngoài cấp, công chứng hoặc chứng nhận chưa được hợp pháp hóa lãnh sự theo quy định tại Khoản 1 Điều 20 của Nghị định số 23/2015/NĐ-CP, trừ giấy hộ chiếu, thẻ căn cước, thẻ thường trú, thẻ cư trú, giấy phép lái xe, bằng tốt nghiệp, chứng chỉ và bảng điểm kèm theo bằng tốt nghiệp, chứng chỉ.</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2026-05-31T01:06:18Z</dcterms:created>
  <dc:creator>Apache POI</dc:creator>
</cp:coreProperties>
</file>