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Lệ phí : 75.000 Đồng</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