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thẻ cộng tác viên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thẻ cộng tác viên bị mất hoặc bị hư hỏng không sử dụng được, cộng tác viên làm đơn đề nghị cấp lại thẻ kèm theo 02 ảnh màu chân dung cỡ 2 cm x 3 cm gửi Trung tâm Trợ giúp pháp lý - Sở Tư pháp tỉnh Điện Biên</w:t>
      </w:r>
    </w:p>
    <w:p>
      <w:pPr>
        <w:spacing w:after="0" w:before="0" w:lineRule="auto" w:line="276"/>
        <w:jc w:val="both"/>
      </w:pPr>
      <w:r>
        <w:rPr>
          <w:rFonts w:ascii="Times New Roman" w:hAnsi="Times New Roman" w:cs="Times New Roman" w:eastAsia="Times New Roman"/>
          <w:b w:val="false"/>
          <w:sz w:val="26"/>
        </w:rPr>
        <w:t>Trong thời hạn 04 ngày làm việc kể từ ngày nhận được đơn đề nghị cấp lại thẻ, Giám đốc Trung tâm kiểm tra danh sách cộng tác viên theo số thẻ đã cấp cho cộng tác viên gửi Bộ phận Tiếp nhận và Trả kết quả - Sở Tư pháp tỉnh Điện Biên</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do Giám đốc Trung tâm trình, Giám đốc Sở Tư pháp xem xét, quyết định cấp lại thẻ cộng tác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02 ảnh màu chân dung cỡ 2 cm x 3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thẻ cộng tác viên trợ giúp pháp lý</w:t>
            </w:r>
          </w:p>
        </w:tc>
        <w:tc>
          <w:p/>
          <w:p>
            <w:pPr>
              <w:spacing w:after="0" w:before="0" w:lineRule="auto" w:line="276"/>
              <w:jc w:val="left"/>
            </w:pPr>
            <w:r>
              <w:rPr>
                <w:rFonts w:ascii="Times New Roman" w:hAnsi="Times New Roman" w:cs="Times New Roman" w:eastAsia="Times New Roman"/>
                <w:b w:val="false"/>
                <w:sz w:val="26"/>
              </w:rPr>
              <w:t>Dondenghicaplaithe.docx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trợ giúp pháp lý nhà nước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thẻ cộng tác viên trợ giúp pháp lý của Giám đốc Sở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144/2017/NĐ-CP</w:t>
            </w:r>
          </w:p>
        </w:tc>
        <w:tc>
          <w:p/>
          <w:p>
            <w:pPr>
              <w:spacing w:after="0" w:before="0" w:lineRule="auto" w:line="276"/>
              <w:jc w:val="left"/>
            </w:pPr>
            <w:r>
              <w:rPr>
                <w:rFonts w:ascii="Times New Roman" w:hAnsi="Times New Roman" w:cs="Times New Roman" w:eastAsia="Times New Roman"/>
                <w:b w:val="false"/>
                <w:sz w:val="26"/>
              </w:rPr>
              <w:t>Nghị định 144/2017/NĐ-CP - Quy định chi tiết một số điều của Luật Trợ giúp pháp lý</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Cộng tác viên trợ giúp pháp lý đã được cấp thẻ cộng tác viên nhưng thẻ cộng tác viên bị mất hoặc bị hư hỏng không sử dụng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2026-05-22T21:11:31Z</dcterms:created>
  <dc:creator>Apache POI</dc:creator>
</cp:coreProperties>
</file>