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2.000272.000.00.00.H18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đồng thời với giấy phép lập cơ sở bán lẻ được quy định tại Điều 20 Nghị định số 09/2018/NĐ-CP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gửi trực tiếp hoặc qua đường bưu chính hoặc qua mạng điện tử (nếu đủ điều kiện áp dụng) đến Trung tâm Phục phục hành chính công tỉnh hoặc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Cơ quan cấp Giấy phép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được hồ sơ đủ và hợp lệ, Cơ quan cấp Giấy phép kiểm tra việc đáp ứng điều kiện quy định tại Điều 9 và khoản 1 Điều 22 Nghị định số 09/2018/NĐ-CP:</w:t>
      </w:r>
    </w:p>
    <w:p>
      <w:pPr>
        <w:spacing w:after="0" w:before="0" w:lineRule="auto" w:line="276"/>
        <w:jc w:val="both"/>
      </w:pPr>
      <w:r>
        <w:rPr>
          <w:rFonts w:ascii="Times New Roman" w:hAnsi="Times New Roman" w:cs="Times New Roman" w:eastAsia="Times New Roman"/>
          <w:b w:val="false"/>
          <w:sz w:val="26"/>
        </w:rPr>
        <w:t>- Trường hợp không đáp ứng điều kiện, Cơ quan cấp Giấy phép có văn bản trả lời và nêu rõ lý do;</w:t>
      </w:r>
    </w:p>
    <w:p>
      <w:pPr>
        <w:spacing w:after="0" w:before="0" w:lineRule="auto" w:line="276"/>
        <w:jc w:val="both"/>
      </w:pPr>
      <w:r>
        <w:rPr>
          <w:rFonts w:ascii="Times New Roman" w:hAnsi="Times New Roman" w:cs="Times New Roman" w:eastAsia="Times New Roman"/>
          <w:b w:val="false"/>
          <w:sz w:val="26"/>
        </w:rPr>
        <w:t>-  Trường hợp đáp ứng điều kiện, Cơ quan cấp Giấy phép gửi hồ sơ kèm văn bản lấy ý kiến Bộ Công Thương (Mẫu số 09 Phụ lục ban hành kèm theo Nghị định 09/2018/NĐ-CP).</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Bộ Công Thương căn cứ vào nội dung tương ứng quy định tại Điều 25 Nghị định số 09/2018/NĐ-CP để có văn bản chấp thuận cấp Giấy phép lập cơ sở bán lẻ; trường hợp từ chối phải có văn bản trả lời và nêu rõ lý do (Mẫu số 10 Phụ lục ban hành kèm theo Nghị định 09/2018/NĐ-CP).</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văn bản chấp thuận của Bộ Công Thương, Cơ quan cấp Giấy phép cấp Giấy phép kinh doanh đồng thời với Giấy phép lập cơ sở bán lẻ. Trường hợp Bộ Công Thương từ chối, Cơ quan cấp Giấy phép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
20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hệ thống dịch vụ công trực tuyến (nếu đủ điều kiện áp dụng) 
20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20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có nội dung theo quy định tại khoản 2 Điều 12 Nghị định 09/2018/NĐ-CP ngày 15/01/2018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phép lập cơ sở bán lẻ (Mẫu số 04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04MĐ-Đơn cấp GPBL.doc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 +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kèm theo tài liệu về địa điểm lập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kinh doanh tại cơ sở bán lẻ: trình bày kế hoạch kinh doanh và phát triển thị trường; nhu cầu về lao động; đánh giá tác động, hiệu quả kinh tế - xã hội của kế hoạch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đầu tư dự án lập cơ sở bán lẻ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 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9 và Điều 22 Nghị định số 09/2018/NĐ-CP. 
- Điều kiện riêng: Địa điểm lập cơ sở bán lẻ thứ nhất cùng tỉnh/ thành phố trực thuộc trung ương với trụ sở chính của tổ chức kinh tế có vốn đầu tư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2026-05-15T12:01:06Z</dcterms:created>
  <dc:creator>Apache POI</dc:creator>
</cp:coreProperties>
</file>